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010" w:rsidRPr="00B6264C" w:rsidRDefault="00471EDC" w:rsidP="00F80704">
      <w:pPr>
        <w:spacing w:after="120"/>
        <w:ind w:left="2835"/>
        <w:rPr>
          <w:rFonts w:eastAsia="Times New Roman"/>
        </w:rPr>
      </w:pPr>
      <w:r>
        <w:rPr>
          <w:rFonts w:eastAsia="Times New Roman"/>
        </w:rPr>
        <w:t xml:space="preserve">         </w:t>
      </w:r>
      <w:r w:rsidR="00A06AFA" w:rsidRPr="00B6264C">
        <w:rPr>
          <w:rFonts w:eastAsia="Times New Roman"/>
        </w:rPr>
        <w:t>Р</w:t>
      </w:r>
      <w:r w:rsidR="00F80704" w:rsidRPr="00B6264C">
        <w:rPr>
          <w:rFonts w:eastAsia="Times New Roman"/>
        </w:rPr>
        <w:t>оссийская Федерация</w:t>
      </w:r>
    </w:p>
    <w:p w:rsidR="004E5010" w:rsidRPr="00B6264C" w:rsidRDefault="004E5010">
      <w:pPr>
        <w:tabs>
          <w:tab w:val="left" w:pos="0"/>
        </w:tabs>
        <w:spacing w:line="0" w:lineRule="atLeast"/>
        <w:jc w:val="center"/>
        <w:rPr>
          <w:rFonts w:eastAsia="Times New Roman"/>
          <w:b/>
          <w:sz w:val="28"/>
          <w:szCs w:val="28"/>
        </w:rPr>
      </w:pPr>
      <w:r w:rsidRPr="00B6264C">
        <w:rPr>
          <w:rFonts w:eastAsia="Times New Roman"/>
          <w:b/>
          <w:sz w:val="28"/>
          <w:szCs w:val="28"/>
        </w:rPr>
        <w:t>СОВЕТ НАРОДНЫХ ДЕПУТАТОВ</w:t>
      </w:r>
    </w:p>
    <w:p w:rsidR="003849CB" w:rsidRDefault="00F80704">
      <w:pPr>
        <w:tabs>
          <w:tab w:val="left" w:pos="0"/>
        </w:tabs>
        <w:spacing w:line="0" w:lineRule="atLeast"/>
        <w:jc w:val="center"/>
        <w:rPr>
          <w:rFonts w:eastAsia="Times New Roman"/>
          <w:b/>
          <w:sz w:val="28"/>
          <w:szCs w:val="28"/>
        </w:rPr>
      </w:pPr>
      <w:r w:rsidRPr="00B6264C">
        <w:rPr>
          <w:rFonts w:eastAsia="Times New Roman"/>
          <w:b/>
          <w:sz w:val="28"/>
          <w:szCs w:val="28"/>
        </w:rPr>
        <w:t xml:space="preserve">МУНИЦИПАЛЬНОГО ОБРАЗОВАНИЯ </w:t>
      </w:r>
      <w:r w:rsidR="000A3D2A">
        <w:rPr>
          <w:rFonts w:eastAsia="Times New Roman"/>
          <w:b/>
          <w:sz w:val="28"/>
          <w:szCs w:val="28"/>
        </w:rPr>
        <w:t>КРАСНООКТЯБРЬСКОЕ</w:t>
      </w:r>
      <w:r w:rsidRPr="00B6264C">
        <w:rPr>
          <w:rFonts w:eastAsia="Times New Roman"/>
          <w:b/>
          <w:sz w:val="28"/>
          <w:szCs w:val="28"/>
        </w:rPr>
        <w:t xml:space="preserve"> </w:t>
      </w:r>
    </w:p>
    <w:p w:rsidR="004E5010" w:rsidRPr="00B6264C" w:rsidRDefault="00F80704">
      <w:pPr>
        <w:tabs>
          <w:tab w:val="left" w:pos="0"/>
        </w:tabs>
        <w:spacing w:line="0" w:lineRule="atLeast"/>
        <w:jc w:val="center"/>
        <w:rPr>
          <w:rFonts w:eastAsia="Times New Roman"/>
          <w:b/>
          <w:sz w:val="28"/>
          <w:szCs w:val="28"/>
        </w:rPr>
      </w:pPr>
      <w:r w:rsidRPr="00B6264C">
        <w:rPr>
          <w:rFonts w:eastAsia="Times New Roman"/>
          <w:b/>
          <w:sz w:val="28"/>
          <w:szCs w:val="28"/>
        </w:rPr>
        <w:t>(СЕЛЬСКОЕ ПОСЕЛЕНИЕ) ГУСЬ-ХРУСТАЛЬНОГО РАЙОНА ВЛАДИМИРСКОЙ ОБЛАСТИ</w:t>
      </w:r>
    </w:p>
    <w:p w:rsidR="00DE4469" w:rsidRPr="00B6264C" w:rsidRDefault="00F80704" w:rsidP="00F80704">
      <w:pPr>
        <w:tabs>
          <w:tab w:val="left" w:pos="0"/>
          <w:tab w:val="left" w:pos="5146"/>
        </w:tabs>
        <w:spacing w:line="0" w:lineRule="atLeast"/>
        <w:rPr>
          <w:rFonts w:eastAsia="Times New Roman"/>
          <w:b/>
        </w:rPr>
      </w:pPr>
      <w:r w:rsidRPr="00B6264C">
        <w:rPr>
          <w:rFonts w:eastAsia="Times New Roman"/>
          <w:b/>
        </w:rPr>
        <w:tab/>
      </w:r>
    </w:p>
    <w:p w:rsidR="004E5010" w:rsidRPr="00B6264C" w:rsidRDefault="004E5010">
      <w:pPr>
        <w:pStyle w:val="4"/>
        <w:tabs>
          <w:tab w:val="left" w:pos="0"/>
        </w:tabs>
        <w:rPr>
          <w:sz w:val="30"/>
          <w:szCs w:val="30"/>
        </w:rPr>
      </w:pPr>
      <w:r w:rsidRPr="00B6264C">
        <w:rPr>
          <w:sz w:val="30"/>
          <w:szCs w:val="30"/>
        </w:rPr>
        <w:t xml:space="preserve">  РЕШЕНИЕ </w:t>
      </w:r>
    </w:p>
    <w:p w:rsidR="00C35CA8" w:rsidRDefault="00C35CA8">
      <w:pPr>
        <w:pStyle w:val="4"/>
        <w:numPr>
          <w:ilvl w:val="0"/>
          <w:numId w:val="0"/>
        </w:numPr>
        <w:jc w:val="left"/>
        <w:rPr>
          <w:b w:val="0"/>
          <w:sz w:val="28"/>
          <w:szCs w:val="28"/>
        </w:rPr>
      </w:pPr>
    </w:p>
    <w:p w:rsidR="004E5010" w:rsidRPr="00471EDC" w:rsidRDefault="00471EDC">
      <w:pPr>
        <w:pStyle w:val="4"/>
        <w:numPr>
          <w:ilvl w:val="0"/>
          <w:numId w:val="0"/>
        </w:numPr>
        <w:jc w:val="left"/>
        <w:rPr>
          <w:b w:val="0"/>
          <w:sz w:val="28"/>
          <w:szCs w:val="28"/>
        </w:rPr>
      </w:pPr>
      <w:r>
        <w:rPr>
          <w:b w:val="0"/>
          <w:sz w:val="28"/>
          <w:szCs w:val="28"/>
        </w:rPr>
        <w:t>24.05.2024</w:t>
      </w:r>
      <w:r w:rsidR="00652D45">
        <w:rPr>
          <w:b w:val="0"/>
          <w:sz w:val="28"/>
          <w:szCs w:val="28"/>
        </w:rPr>
        <w:tab/>
      </w:r>
      <w:r w:rsidR="00652D45">
        <w:rPr>
          <w:b w:val="0"/>
          <w:sz w:val="28"/>
          <w:szCs w:val="28"/>
        </w:rPr>
        <w:tab/>
      </w:r>
      <w:r w:rsidR="00BA1909">
        <w:rPr>
          <w:b w:val="0"/>
          <w:sz w:val="28"/>
          <w:szCs w:val="28"/>
        </w:rPr>
        <w:t xml:space="preserve"> </w:t>
      </w:r>
      <w:r w:rsidR="006500B9">
        <w:rPr>
          <w:b w:val="0"/>
          <w:sz w:val="28"/>
          <w:szCs w:val="28"/>
        </w:rPr>
        <w:tab/>
      </w:r>
      <w:r w:rsidR="006500B9">
        <w:rPr>
          <w:b w:val="0"/>
          <w:sz w:val="28"/>
          <w:szCs w:val="28"/>
        </w:rPr>
        <w:tab/>
      </w:r>
      <w:r w:rsidR="006500B9">
        <w:rPr>
          <w:b w:val="0"/>
          <w:sz w:val="28"/>
          <w:szCs w:val="28"/>
        </w:rPr>
        <w:tab/>
      </w:r>
      <w:r w:rsidR="006500B9">
        <w:rPr>
          <w:b w:val="0"/>
          <w:sz w:val="28"/>
          <w:szCs w:val="28"/>
        </w:rPr>
        <w:tab/>
      </w:r>
      <w:r w:rsidR="006500B9">
        <w:rPr>
          <w:b w:val="0"/>
          <w:sz w:val="28"/>
          <w:szCs w:val="28"/>
        </w:rPr>
        <w:tab/>
      </w:r>
      <w:r w:rsidR="006500B9">
        <w:rPr>
          <w:b w:val="0"/>
          <w:sz w:val="28"/>
          <w:szCs w:val="28"/>
        </w:rPr>
        <w:tab/>
      </w:r>
      <w:r w:rsidR="006500B9">
        <w:rPr>
          <w:b w:val="0"/>
          <w:sz w:val="28"/>
          <w:szCs w:val="28"/>
        </w:rPr>
        <w:tab/>
      </w:r>
      <w:r w:rsidR="006500B9">
        <w:rPr>
          <w:b w:val="0"/>
          <w:sz w:val="28"/>
          <w:szCs w:val="28"/>
        </w:rPr>
        <w:tab/>
      </w:r>
      <w:r w:rsidR="004E5010" w:rsidRPr="00DC1650">
        <w:rPr>
          <w:b w:val="0"/>
          <w:sz w:val="28"/>
          <w:szCs w:val="28"/>
        </w:rPr>
        <w:t>№</w:t>
      </w:r>
      <w:r w:rsidR="004E5010">
        <w:rPr>
          <w:sz w:val="28"/>
          <w:szCs w:val="28"/>
        </w:rPr>
        <w:t xml:space="preserve"> </w:t>
      </w:r>
      <w:r w:rsidR="00AC01B4">
        <w:rPr>
          <w:sz w:val="28"/>
          <w:szCs w:val="28"/>
        </w:rPr>
        <w:t xml:space="preserve"> </w:t>
      </w:r>
      <w:r w:rsidRPr="00471EDC">
        <w:rPr>
          <w:b w:val="0"/>
          <w:sz w:val="28"/>
          <w:szCs w:val="28"/>
        </w:rPr>
        <w:t>86</w:t>
      </w:r>
    </w:p>
    <w:p w:rsidR="00652D45" w:rsidRPr="00652D45" w:rsidRDefault="00652D45" w:rsidP="00652D45"/>
    <w:p w:rsidR="00957F32" w:rsidRPr="00471EDC" w:rsidRDefault="00DE4469" w:rsidP="00471EDC">
      <w:pPr>
        <w:ind w:right="4693"/>
        <w:rPr>
          <w:rFonts w:eastAsia="Times New Roman"/>
          <w:b/>
          <w:iCs/>
          <w:color w:val="000000"/>
          <w:sz w:val="28"/>
          <w:szCs w:val="28"/>
        </w:rPr>
      </w:pPr>
      <w:r w:rsidRPr="00471EDC">
        <w:rPr>
          <w:rFonts w:eastAsia="Times New Roman"/>
          <w:b/>
          <w:iCs/>
          <w:color w:val="000000"/>
          <w:sz w:val="28"/>
          <w:szCs w:val="28"/>
        </w:rPr>
        <w:t xml:space="preserve">Об </w:t>
      </w:r>
      <w:r w:rsidR="00294E00" w:rsidRPr="00471EDC">
        <w:rPr>
          <w:rFonts w:eastAsia="Times New Roman"/>
          <w:b/>
          <w:iCs/>
          <w:color w:val="000000"/>
          <w:sz w:val="28"/>
          <w:szCs w:val="28"/>
        </w:rPr>
        <w:t xml:space="preserve">утверждении </w:t>
      </w:r>
      <w:r w:rsidR="0074073C" w:rsidRPr="00471EDC">
        <w:rPr>
          <w:rFonts w:eastAsia="Times New Roman"/>
          <w:b/>
          <w:iCs/>
          <w:color w:val="000000"/>
          <w:sz w:val="28"/>
          <w:szCs w:val="28"/>
        </w:rPr>
        <w:t xml:space="preserve">Порядка </w:t>
      </w:r>
      <w:r w:rsidR="00294E00" w:rsidRPr="00471EDC">
        <w:rPr>
          <w:rFonts w:eastAsia="Times New Roman"/>
          <w:b/>
          <w:iCs/>
          <w:color w:val="000000"/>
          <w:sz w:val="28"/>
          <w:szCs w:val="28"/>
        </w:rPr>
        <w:t>предоставления налоговых льгот по земельному налогу инвесторам</w:t>
      </w:r>
      <w:r w:rsidR="00B129B1" w:rsidRPr="00471EDC">
        <w:rPr>
          <w:rFonts w:eastAsia="Times New Roman"/>
          <w:b/>
          <w:iCs/>
          <w:color w:val="000000"/>
          <w:sz w:val="28"/>
          <w:szCs w:val="28"/>
        </w:rPr>
        <w:t xml:space="preserve">, реализующим </w:t>
      </w:r>
      <w:r w:rsidR="00294E00" w:rsidRPr="00471EDC">
        <w:rPr>
          <w:rFonts w:eastAsia="Times New Roman"/>
          <w:b/>
          <w:iCs/>
          <w:color w:val="000000"/>
          <w:sz w:val="28"/>
          <w:szCs w:val="28"/>
        </w:rPr>
        <w:t>инвестиционн</w:t>
      </w:r>
      <w:r w:rsidR="00B129B1" w:rsidRPr="00471EDC">
        <w:rPr>
          <w:rFonts w:eastAsia="Times New Roman"/>
          <w:b/>
          <w:iCs/>
          <w:color w:val="000000"/>
          <w:sz w:val="28"/>
          <w:szCs w:val="28"/>
        </w:rPr>
        <w:t xml:space="preserve">ые </w:t>
      </w:r>
      <w:r w:rsidR="00294E00" w:rsidRPr="00471EDC">
        <w:rPr>
          <w:rFonts w:eastAsia="Times New Roman"/>
          <w:b/>
          <w:iCs/>
          <w:color w:val="000000"/>
          <w:sz w:val="28"/>
          <w:szCs w:val="28"/>
        </w:rPr>
        <w:t>проект</w:t>
      </w:r>
      <w:r w:rsidR="00B129B1" w:rsidRPr="00471EDC">
        <w:rPr>
          <w:rFonts w:eastAsia="Times New Roman"/>
          <w:b/>
          <w:iCs/>
          <w:color w:val="000000"/>
          <w:sz w:val="28"/>
          <w:szCs w:val="28"/>
        </w:rPr>
        <w:t>ы</w:t>
      </w:r>
      <w:r w:rsidR="00294E00" w:rsidRPr="00471EDC">
        <w:rPr>
          <w:rFonts w:eastAsia="Times New Roman"/>
          <w:b/>
          <w:iCs/>
          <w:color w:val="000000"/>
          <w:sz w:val="28"/>
          <w:szCs w:val="28"/>
        </w:rPr>
        <w:t xml:space="preserve"> на территории муниципального образования </w:t>
      </w:r>
      <w:r w:rsidR="000A3D2A" w:rsidRPr="00471EDC">
        <w:rPr>
          <w:rFonts w:eastAsia="Times New Roman"/>
          <w:b/>
          <w:iCs/>
          <w:color w:val="000000"/>
          <w:sz w:val="28"/>
          <w:szCs w:val="28"/>
        </w:rPr>
        <w:t>Краснооктябрьское</w:t>
      </w:r>
      <w:r w:rsidR="00F80704" w:rsidRPr="00471EDC">
        <w:rPr>
          <w:rFonts w:eastAsia="Times New Roman"/>
          <w:b/>
          <w:iCs/>
          <w:color w:val="000000"/>
          <w:sz w:val="28"/>
          <w:szCs w:val="28"/>
        </w:rPr>
        <w:t xml:space="preserve"> (сельское поселение)</w:t>
      </w:r>
      <w:r w:rsidR="00294E00" w:rsidRPr="00471EDC">
        <w:rPr>
          <w:rFonts w:eastAsia="Times New Roman"/>
          <w:b/>
          <w:iCs/>
          <w:color w:val="000000"/>
          <w:sz w:val="28"/>
          <w:szCs w:val="28"/>
        </w:rPr>
        <w:t xml:space="preserve"> </w:t>
      </w:r>
    </w:p>
    <w:p w:rsidR="004E5010" w:rsidRPr="006500B9" w:rsidRDefault="004E5010" w:rsidP="008C33CD">
      <w:pPr>
        <w:suppressAutoHyphens w:val="0"/>
        <w:spacing w:before="120"/>
        <w:jc w:val="both"/>
        <w:rPr>
          <w:rFonts w:eastAsia="Times New Roman"/>
          <w:sz w:val="28"/>
          <w:szCs w:val="28"/>
        </w:rPr>
      </w:pPr>
      <w:r w:rsidRPr="006500B9">
        <w:rPr>
          <w:rFonts w:eastAsia="Times New Roman"/>
          <w:sz w:val="28"/>
          <w:szCs w:val="28"/>
        </w:rPr>
        <w:tab/>
      </w:r>
      <w:r w:rsidR="00B129B1" w:rsidRPr="006500B9">
        <w:rPr>
          <w:sz w:val="28"/>
          <w:szCs w:val="28"/>
        </w:rPr>
        <w:t xml:space="preserve">Для создания в муниципальном образовании </w:t>
      </w:r>
      <w:r w:rsidR="000A3D2A">
        <w:rPr>
          <w:rFonts w:eastAsia="Times New Roman"/>
          <w:iCs/>
          <w:color w:val="000000"/>
          <w:sz w:val="28"/>
          <w:szCs w:val="28"/>
        </w:rPr>
        <w:t>Краснооктябрьское</w:t>
      </w:r>
      <w:r w:rsidR="00F80704">
        <w:rPr>
          <w:rFonts w:eastAsia="Times New Roman"/>
          <w:iCs/>
          <w:color w:val="000000"/>
          <w:sz w:val="28"/>
          <w:szCs w:val="28"/>
        </w:rPr>
        <w:t xml:space="preserve"> (сельское поселение)</w:t>
      </w:r>
      <w:r w:rsidR="00B129B1" w:rsidRPr="006500B9">
        <w:rPr>
          <w:rFonts w:eastAsia="Times New Roman"/>
          <w:iCs/>
          <w:color w:val="000000"/>
          <w:sz w:val="28"/>
          <w:szCs w:val="28"/>
        </w:rPr>
        <w:t xml:space="preserve"> </w:t>
      </w:r>
      <w:r w:rsidR="00ED6ADA" w:rsidRPr="006500B9">
        <w:rPr>
          <w:rFonts w:eastAsia="Times New Roman"/>
          <w:iCs/>
          <w:color w:val="000000"/>
          <w:sz w:val="28"/>
          <w:szCs w:val="28"/>
        </w:rPr>
        <w:t>б</w:t>
      </w:r>
      <w:r w:rsidR="00B129B1" w:rsidRPr="006500B9">
        <w:rPr>
          <w:color w:val="000000"/>
          <w:sz w:val="28"/>
          <w:szCs w:val="28"/>
        </w:rPr>
        <w:t xml:space="preserve">лагоприятных условий для развития инвестиционной деятельности, осуществляемой в форме капитальных вложений, в соответствии с Федеральным </w:t>
      </w:r>
      <w:hyperlink r:id="rId6" w:tooltip="Федеральный закон от 06.10.2003 N 131-ФЗ (ред. от 06.02.2023) &quot;Об общих принципах организации местного самоуправления в Российской Федерации&quot; {КонсультантПлюс}">
        <w:r w:rsidR="00B129B1" w:rsidRPr="006500B9">
          <w:rPr>
            <w:color w:val="000000"/>
            <w:sz w:val="28"/>
            <w:szCs w:val="28"/>
          </w:rPr>
          <w:t>законом</w:t>
        </w:r>
      </w:hyperlink>
      <w:r w:rsidR="00B129B1" w:rsidRPr="006500B9">
        <w:rPr>
          <w:color w:val="000000"/>
          <w:sz w:val="28"/>
          <w:szCs w:val="28"/>
        </w:rPr>
        <w:t xml:space="preserve"> от 06.10.2003 </w:t>
      </w:r>
      <w:r w:rsidR="008E2A7B">
        <w:rPr>
          <w:color w:val="000000"/>
          <w:sz w:val="28"/>
          <w:szCs w:val="28"/>
        </w:rPr>
        <w:t>№</w:t>
      </w:r>
      <w:r w:rsidR="00B129B1" w:rsidRPr="006500B9">
        <w:rPr>
          <w:color w:val="000000"/>
          <w:sz w:val="28"/>
          <w:szCs w:val="28"/>
        </w:rPr>
        <w:t xml:space="preserve"> 131-ФЗ </w:t>
      </w:r>
      <w:r w:rsidR="00A94B46">
        <w:rPr>
          <w:color w:val="000000"/>
          <w:sz w:val="28"/>
          <w:szCs w:val="28"/>
        </w:rPr>
        <w:t>«</w:t>
      </w:r>
      <w:r w:rsidR="00B129B1" w:rsidRPr="006500B9">
        <w:rPr>
          <w:color w:val="000000"/>
          <w:sz w:val="28"/>
          <w:szCs w:val="28"/>
        </w:rPr>
        <w:t>Об общих принципах организации местного самоуправления в Российской Федерации</w:t>
      </w:r>
      <w:r w:rsidR="00A94B46">
        <w:rPr>
          <w:color w:val="000000"/>
          <w:sz w:val="28"/>
          <w:szCs w:val="28"/>
        </w:rPr>
        <w:t>»</w:t>
      </w:r>
      <w:r w:rsidR="00B129B1" w:rsidRPr="006500B9">
        <w:rPr>
          <w:color w:val="000000"/>
          <w:sz w:val="28"/>
          <w:szCs w:val="28"/>
        </w:rPr>
        <w:t xml:space="preserve">, Федеральным </w:t>
      </w:r>
      <w:hyperlink r:id="rId7" w:tooltip="Федеральный закон от 25.02.1999 N 39-ФЗ (ред. от 28.12.2022) &quot;Об инвестиционной деятельности в Российской Федерации, осуществляемой в форме капитальных вложений&quot; {КонсультантПлюс}">
        <w:r w:rsidR="00B129B1" w:rsidRPr="006500B9">
          <w:rPr>
            <w:color w:val="000000"/>
            <w:sz w:val="28"/>
            <w:szCs w:val="28"/>
          </w:rPr>
          <w:t>законом</w:t>
        </w:r>
      </w:hyperlink>
      <w:r w:rsidR="00B129B1" w:rsidRPr="006500B9">
        <w:rPr>
          <w:color w:val="000000"/>
          <w:sz w:val="28"/>
          <w:szCs w:val="28"/>
        </w:rPr>
        <w:t xml:space="preserve"> от 25.02.1999 </w:t>
      </w:r>
      <w:r w:rsidR="008E2A7B">
        <w:rPr>
          <w:color w:val="000000"/>
          <w:sz w:val="28"/>
          <w:szCs w:val="28"/>
        </w:rPr>
        <w:t>№</w:t>
      </w:r>
      <w:r w:rsidR="00B129B1" w:rsidRPr="006500B9">
        <w:rPr>
          <w:color w:val="000000"/>
          <w:sz w:val="28"/>
          <w:szCs w:val="28"/>
        </w:rPr>
        <w:t xml:space="preserve"> 39-ФЗ </w:t>
      </w:r>
      <w:r w:rsidR="00A94B46">
        <w:rPr>
          <w:color w:val="000000"/>
          <w:sz w:val="28"/>
          <w:szCs w:val="28"/>
        </w:rPr>
        <w:t>«</w:t>
      </w:r>
      <w:r w:rsidR="00B129B1" w:rsidRPr="006500B9">
        <w:rPr>
          <w:color w:val="000000"/>
          <w:sz w:val="28"/>
          <w:szCs w:val="28"/>
        </w:rPr>
        <w:t>Об инвестиционной деятельности в Российской Федерации, осуществляемой в форме капитальных вложений</w:t>
      </w:r>
      <w:r w:rsidR="00A94B46">
        <w:rPr>
          <w:color w:val="000000"/>
          <w:sz w:val="28"/>
          <w:szCs w:val="28"/>
        </w:rPr>
        <w:t>»</w:t>
      </w:r>
      <w:r w:rsidR="00B129B1" w:rsidRPr="006500B9">
        <w:rPr>
          <w:color w:val="000000"/>
          <w:sz w:val="28"/>
          <w:szCs w:val="28"/>
        </w:rPr>
        <w:t xml:space="preserve">, </w:t>
      </w:r>
      <w:hyperlink r:id="rId8" w:tooltip="&quot;Налоговый кодекс Российской Федерации (часть вторая)&quot; от 05.08.2000 N 117-ФЗ (ред. от 17.02.2023) (с изм. и доп., вступ. в силу с 01.03.2023) {КонсультантПлюс}">
        <w:r w:rsidR="00B129B1" w:rsidRPr="006500B9">
          <w:rPr>
            <w:color w:val="000000"/>
            <w:sz w:val="28"/>
            <w:szCs w:val="28"/>
          </w:rPr>
          <w:t>главой 31</w:t>
        </w:r>
      </w:hyperlink>
      <w:r w:rsidR="00B129B1" w:rsidRPr="006500B9">
        <w:rPr>
          <w:color w:val="000000"/>
          <w:sz w:val="28"/>
          <w:szCs w:val="28"/>
        </w:rPr>
        <w:t xml:space="preserve"> </w:t>
      </w:r>
      <w:r w:rsidR="00A94B46">
        <w:rPr>
          <w:color w:val="000000"/>
          <w:sz w:val="28"/>
          <w:szCs w:val="28"/>
        </w:rPr>
        <w:t>«</w:t>
      </w:r>
      <w:r w:rsidR="00B129B1" w:rsidRPr="006500B9">
        <w:rPr>
          <w:color w:val="000000"/>
          <w:sz w:val="28"/>
          <w:szCs w:val="28"/>
        </w:rPr>
        <w:t>Земельный налог</w:t>
      </w:r>
      <w:r w:rsidR="00A94B46">
        <w:rPr>
          <w:color w:val="000000"/>
          <w:sz w:val="28"/>
          <w:szCs w:val="28"/>
        </w:rPr>
        <w:t>»</w:t>
      </w:r>
      <w:r w:rsidR="00B129B1" w:rsidRPr="006500B9">
        <w:rPr>
          <w:color w:val="000000"/>
          <w:sz w:val="28"/>
          <w:szCs w:val="28"/>
        </w:rPr>
        <w:t xml:space="preserve"> Налогового кодекса Российской Федерации</w:t>
      </w:r>
      <w:r w:rsidR="00BA1909" w:rsidRPr="006500B9">
        <w:rPr>
          <w:rFonts w:eastAsia="Times New Roman"/>
          <w:color w:val="000000"/>
          <w:sz w:val="28"/>
          <w:szCs w:val="28"/>
        </w:rPr>
        <w:t>,</w:t>
      </w:r>
      <w:r w:rsidR="00FB52C6" w:rsidRPr="006500B9">
        <w:rPr>
          <w:color w:val="000000"/>
          <w:sz w:val="28"/>
          <w:szCs w:val="28"/>
        </w:rPr>
        <w:t xml:space="preserve"> </w:t>
      </w:r>
      <w:r w:rsidR="00DE4469" w:rsidRPr="006500B9">
        <w:rPr>
          <w:rFonts w:eastAsia="Times New Roman"/>
          <w:color w:val="000000"/>
          <w:sz w:val="28"/>
          <w:szCs w:val="28"/>
        </w:rPr>
        <w:t xml:space="preserve">руководствуясь Уставом муниципального образования </w:t>
      </w:r>
      <w:r w:rsidR="000A3D2A">
        <w:rPr>
          <w:rFonts w:eastAsia="Times New Roman"/>
          <w:color w:val="000000"/>
          <w:sz w:val="28"/>
          <w:szCs w:val="28"/>
        </w:rPr>
        <w:t>Краснооктябрьское</w:t>
      </w:r>
      <w:r w:rsidR="00F80704">
        <w:rPr>
          <w:rFonts w:eastAsia="Times New Roman"/>
          <w:color w:val="000000"/>
          <w:sz w:val="28"/>
          <w:szCs w:val="28"/>
        </w:rPr>
        <w:t xml:space="preserve"> (сельское поселение)</w:t>
      </w:r>
      <w:r w:rsidR="00DE4469" w:rsidRPr="006500B9">
        <w:rPr>
          <w:rFonts w:eastAsia="Times New Roman"/>
          <w:color w:val="000000"/>
          <w:sz w:val="28"/>
          <w:szCs w:val="28"/>
        </w:rPr>
        <w:t xml:space="preserve">, </w:t>
      </w:r>
      <w:r w:rsidR="00C35CA8" w:rsidRPr="006500B9">
        <w:rPr>
          <w:color w:val="000000"/>
          <w:sz w:val="28"/>
          <w:szCs w:val="28"/>
        </w:rPr>
        <w:t>Совет</w:t>
      </w:r>
      <w:r w:rsidR="00C35CA8" w:rsidRPr="006500B9">
        <w:rPr>
          <w:sz w:val="28"/>
          <w:szCs w:val="28"/>
        </w:rPr>
        <w:t xml:space="preserve"> народных депутатов</w:t>
      </w:r>
      <w:r w:rsidR="00BA1909" w:rsidRPr="006500B9">
        <w:rPr>
          <w:sz w:val="28"/>
          <w:szCs w:val="28"/>
        </w:rPr>
        <w:t xml:space="preserve"> муниципального образования </w:t>
      </w:r>
      <w:r w:rsidR="000A3D2A">
        <w:rPr>
          <w:sz w:val="28"/>
          <w:szCs w:val="28"/>
        </w:rPr>
        <w:t>Краснооктябрьское</w:t>
      </w:r>
      <w:r w:rsidR="00F80704">
        <w:rPr>
          <w:sz w:val="28"/>
          <w:szCs w:val="28"/>
        </w:rPr>
        <w:t xml:space="preserve"> (сельское поселение)</w:t>
      </w:r>
    </w:p>
    <w:p w:rsidR="00B90CCB" w:rsidRPr="006500B9" w:rsidRDefault="00B90CCB" w:rsidP="008C33CD">
      <w:pPr>
        <w:tabs>
          <w:tab w:val="left" w:pos="2880"/>
        </w:tabs>
        <w:suppressAutoHyphens w:val="0"/>
        <w:spacing w:before="120" w:after="120"/>
        <w:ind w:left="720"/>
        <w:jc w:val="both"/>
        <w:rPr>
          <w:rFonts w:eastAsia="Times New Roman"/>
          <w:sz w:val="28"/>
          <w:szCs w:val="28"/>
        </w:rPr>
      </w:pPr>
      <w:r w:rsidRPr="006500B9">
        <w:rPr>
          <w:rFonts w:eastAsia="Times New Roman"/>
          <w:sz w:val="28"/>
          <w:szCs w:val="28"/>
        </w:rPr>
        <w:t xml:space="preserve">                                                   РЕШИЛ:</w:t>
      </w:r>
    </w:p>
    <w:p w:rsidR="00DE4469" w:rsidRPr="006500B9" w:rsidRDefault="00957F32" w:rsidP="00ED6ADA">
      <w:pPr>
        <w:suppressAutoHyphens w:val="0"/>
        <w:ind w:right="-1"/>
        <w:jc w:val="both"/>
        <w:rPr>
          <w:rFonts w:eastAsia="Times New Roman"/>
          <w:sz w:val="28"/>
          <w:szCs w:val="28"/>
        </w:rPr>
      </w:pPr>
      <w:r w:rsidRPr="006500B9">
        <w:rPr>
          <w:rFonts w:eastAsia="Times New Roman"/>
          <w:sz w:val="28"/>
          <w:szCs w:val="28"/>
        </w:rPr>
        <w:t xml:space="preserve"> </w:t>
      </w:r>
      <w:r w:rsidRPr="006500B9">
        <w:rPr>
          <w:rFonts w:eastAsia="Times New Roman"/>
          <w:sz w:val="28"/>
          <w:szCs w:val="28"/>
        </w:rPr>
        <w:tab/>
        <w:t xml:space="preserve">1. </w:t>
      </w:r>
      <w:r w:rsidR="00294E00" w:rsidRPr="006500B9">
        <w:rPr>
          <w:rFonts w:eastAsia="Times New Roman"/>
          <w:sz w:val="28"/>
          <w:szCs w:val="28"/>
        </w:rPr>
        <w:t xml:space="preserve">Утвердить </w:t>
      </w:r>
      <w:r w:rsidR="00B129B1" w:rsidRPr="006500B9">
        <w:rPr>
          <w:rFonts w:eastAsia="Times New Roman"/>
          <w:iCs/>
          <w:color w:val="000000"/>
          <w:sz w:val="28"/>
          <w:szCs w:val="28"/>
        </w:rPr>
        <w:t xml:space="preserve">Порядок предоставления налоговых льгот по земельному налогу инвесторам, реализующим инвестиционные проекты на территории муниципального образования </w:t>
      </w:r>
      <w:r w:rsidR="000A3D2A">
        <w:rPr>
          <w:rFonts w:eastAsia="Times New Roman"/>
          <w:iCs/>
          <w:color w:val="000000"/>
          <w:sz w:val="28"/>
          <w:szCs w:val="28"/>
        </w:rPr>
        <w:t>Краснооктябрьское</w:t>
      </w:r>
      <w:r w:rsidR="00F80704">
        <w:rPr>
          <w:rFonts w:eastAsia="Times New Roman"/>
          <w:iCs/>
          <w:color w:val="000000"/>
          <w:sz w:val="28"/>
          <w:szCs w:val="28"/>
        </w:rPr>
        <w:t xml:space="preserve"> (сельское поселение)</w:t>
      </w:r>
      <w:r w:rsidR="00B129B1" w:rsidRPr="006500B9">
        <w:rPr>
          <w:rFonts w:eastAsia="Times New Roman"/>
          <w:iCs/>
          <w:color w:val="000000"/>
          <w:sz w:val="28"/>
          <w:szCs w:val="28"/>
        </w:rPr>
        <w:t xml:space="preserve"> </w:t>
      </w:r>
      <w:r w:rsidR="00294E00" w:rsidRPr="006500B9">
        <w:rPr>
          <w:rFonts w:eastAsia="Times New Roman"/>
          <w:sz w:val="28"/>
          <w:szCs w:val="28"/>
        </w:rPr>
        <w:t>согласно приложению</w:t>
      </w:r>
      <w:r w:rsidR="00DD3500">
        <w:rPr>
          <w:rFonts w:eastAsia="Times New Roman"/>
          <w:sz w:val="28"/>
          <w:szCs w:val="28"/>
        </w:rPr>
        <w:t xml:space="preserve"> </w:t>
      </w:r>
      <w:r w:rsidR="00476171" w:rsidRPr="006500B9">
        <w:rPr>
          <w:rFonts w:eastAsia="Times New Roman"/>
          <w:sz w:val="28"/>
          <w:szCs w:val="28"/>
        </w:rPr>
        <w:t>1</w:t>
      </w:r>
      <w:r w:rsidR="00294E00" w:rsidRPr="006500B9">
        <w:rPr>
          <w:rFonts w:eastAsia="Times New Roman"/>
          <w:sz w:val="28"/>
          <w:szCs w:val="28"/>
        </w:rPr>
        <w:t xml:space="preserve"> к настоящему решению</w:t>
      </w:r>
      <w:r w:rsidR="00DE7392" w:rsidRPr="006500B9">
        <w:rPr>
          <w:rFonts w:eastAsia="Times New Roman"/>
          <w:sz w:val="28"/>
          <w:szCs w:val="28"/>
        </w:rPr>
        <w:t xml:space="preserve"> (далее – Порядок)</w:t>
      </w:r>
      <w:r w:rsidR="00DE4469" w:rsidRPr="006500B9">
        <w:rPr>
          <w:rFonts w:eastAsia="Times New Roman"/>
          <w:sz w:val="28"/>
          <w:szCs w:val="28"/>
        </w:rPr>
        <w:t xml:space="preserve">. </w:t>
      </w:r>
    </w:p>
    <w:p w:rsidR="00476171" w:rsidRPr="006500B9" w:rsidRDefault="00DE4469" w:rsidP="00ED6ADA">
      <w:pPr>
        <w:suppressAutoHyphens w:val="0"/>
        <w:ind w:firstLine="709"/>
        <w:jc w:val="both"/>
        <w:rPr>
          <w:rFonts w:eastAsia="Times New Roman"/>
          <w:sz w:val="28"/>
          <w:szCs w:val="28"/>
        </w:rPr>
      </w:pPr>
      <w:r w:rsidRPr="001714B8">
        <w:rPr>
          <w:rFonts w:eastAsia="Times New Roman"/>
          <w:sz w:val="28"/>
          <w:szCs w:val="28"/>
        </w:rPr>
        <w:t xml:space="preserve">2. </w:t>
      </w:r>
      <w:r w:rsidR="00B129B1" w:rsidRPr="001714B8">
        <w:rPr>
          <w:sz w:val="28"/>
          <w:szCs w:val="28"/>
        </w:rPr>
        <w:t xml:space="preserve">Утвердить состав комиссии </w:t>
      </w:r>
      <w:r w:rsidR="001714B8" w:rsidRPr="001714B8">
        <w:rPr>
          <w:sz w:val="28"/>
          <w:szCs w:val="28"/>
        </w:rPr>
        <w:t xml:space="preserve">по </w:t>
      </w:r>
      <w:r w:rsidR="001714B8" w:rsidRPr="001714B8">
        <w:rPr>
          <w:rFonts w:eastAsia="Times New Roman"/>
          <w:iCs/>
          <w:color w:val="000000"/>
          <w:sz w:val="28"/>
          <w:szCs w:val="28"/>
        </w:rPr>
        <w:t xml:space="preserve">предоставлению налоговых льгот по земельному налогу инвесторам, реализующим инвестиционные проекты на территории муниципального образования </w:t>
      </w:r>
      <w:r w:rsidR="000A3D2A">
        <w:rPr>
          <w:rFonts w:eastAsia="Times New Roman"/>
          <w:iCs/>
          <w:color w:val="000000"/>
          <w:sz w:val="28"/>
          <w:szCs w:val="28"/>
        </w:rPr>
        <w:t>Краснооктябрьское</w:t>
      </w:r>
      <w:r w:rsidR="00F80704">
        <w:rPr>
          <w:rFonts w:eastAsia="Times New Roman"/>
          <w:iCs/>
          <w:color w:val="000000"/>
          <w:sz w:val="28"/>
          <w:szCs w:val="28"/>
        </w:rPr>
        <w:t xml:space="preserve"> (сельское поселение)</w:t>
      </w:r>
      <w:r w:rsidR="001714B8" w:rsidRPr="001714B8">
        <w:rPr>
          <w:rFonts w:eastAsia="Times New Roman"/>
          <w:iCs/>
          <w:color w:val="000000"/>
          <w:sz w:val="28"/>
          <w:szCs w:val="28"/>
        </w:rPr>
        <w:t xml:space="preserve"> </w:t>
      </w:r>
      <w:r w:rsidR="00476171" w:rsidRPr="001714B8">
        <w:rPr>
          <w:rFonts w:eastAsia="Times New Roman"/>
          <w:sz w:val="28"/>
          <w:szCs w:val="28"/>
        </w:rPr>
        <w:t>согласно приложению 2 к настоящему решению.</w:t>
      </w:r>
    </w:p>
    <w:p w:rsidR="008A053B" w:rsidRDefault="00476171" w:rsidP="008A053B">
      <w:pPr>
        <w:ind w:firstLine="709"/>
        <w:jc w:val="both"/>
        <w:rPr>
          <w:sz w:val="28"/>
          <w:szCs w:val="28"/>
        </w:rPr>
      </w:pPr>
      <w:r w:rsidRPr="006500B9">
        <w:rPr>
          <w:rFonts w:eastAsia="Times New Roman"/>
          <w:sz w:val="28"/>
          <w:szCs w:val="28"/>
        </w:rPr>
        <w:t xml:space="preserve">3. </w:t>
      </w:r>
      <w:r w:rsidR="008A053B" w:rsidRPr="00C51976">
        <w:rPr>
          <w:sz w:val="28"/>
          <w:szCs w:val="28"/>
        </w:rPr>
        <w:t xml:space="preserve">Контроль за исполнением настоящего решения возложить </w:t>
      </w:r>
      <w:r w:rsidR="008A053B" w:rsidRPr="00CA6B21">
        <w:rPr>
          <w:sz w:val="28"/>
          <w:szCs w:val="28"/>
        </w:rPr>
        <w:t>на комиссию по бюджету, налоговой, экономической политике.</w:t>
      </w:r>
    </w:p>
    <w:p w:rsidR="004E5010" w:rsidRPr="006500B9" w:rsidRDefault="00DD3500" w:rsidP="00ED6ADA">
      <w:pPr>
        <w:suppressAutoHyphens w:val="0"/>
        <w:ind w:firstLine="709"/>
        <w:jc w:val="both"/>
        <w:rPr>
          <w:rFonts w:eastAsia="Times New Roman"/>
          <w:sz w:val="28"/>
          <w:szCs w:val="28"/>
        </w:rPr>
      </w:pPr>
      <w:r>
        <w:rPr>
          <w:rFonts w:eastAsia="Times New Roman"/>
          <w:sz w:val="28"/>
          <w:szCs w:val="28"/>
        </w:rPr>
        <w:t>4</w:t>
      </w:r>
      <w:r w:rsidR="00DE4469" w:rsidRPr="006500B9">
        <w:rPr>
          <w:rFonts w:eastAsia="Times New Roman"/>
          <w:sz w:val="28"/>
          <w:szCs w:val="28"/>
        </w:rPr>
        <w:t xml:space="preserve">. Настоящее решение вступает в силу со дня его </w:t>
      </w:r>
      <w:r w:rsidR="00476171" w:rsidRPr="006500B9">
        <w:rPr>
          <w:rFonts w:eastAsia="Times New Roman"/>
          <w:sz w:val="28"/>
          <w:szCs w:val="28"/>
        </w:rPr>
        <w:t>официального опубликования и</w:t>
      </w:r>
      <w:r w:rsidR="00DE4469" w:rsidRPr="006500B9">
        <w:rPr>
          <w:rFonts w:eastAsia="Times New Roman"/>
          <w:sz w:val="28"/>
          <w:szCs w:val="28"/>
        </w:rPr>
        <w:t xml:space="preserve"> подлежит размещению на официальном сайте администрации </w:t>
      </w:r>
      <w:r w:rsidR="003909C2" w:rsidRPr="006500B9">
        <w:rPr>
          <w:rFonts w:eastAsia="Times New Roman"/>
          <w:color w:val="000000"/>
          <w:sz w:val="28"/>
          <w:szCs w:val="28"/>
        </w:rPr>
        <w:t xml:space="preserve">муниципального образования </w:t>
      </w:r>
      <w:r w:rsidR="000A3D2A">
        <w:rPr>
          <w:rFonts w:eastAsia="Times New Roman"/>
          <w:color w:val="000000"/>
          <w:sz w:val="28"/>
          <w:szCs w:val="28"/>
        </w:rPr>
        <w:t>Краснооктябрьское</w:t>
      </w:r>
      <w:r w:rsidR="00F80704">
        <w:rPr>
          <w:rFonts w:eastAsia="Times New Roman"/>
          <w:color w:val="000000"/>
          <w:sz w:val="28"/>
          <w:szCs w:val="28"/>
        </w:rPr>
        <w:t xml:space="preserve"> (сельское поселение)</w:t>
      </w:r>
      <w:r w:rsidR="004E5010" w:rsidRPr="006500B9">
        <w:rPr>
          <w:rFonts w:eastAsia="Times New Roman"/>
          <w:sz w:val="28"/>
          <w:szCs w:val="28"/>
        </w:rPr>
        <w:t>.</w:t>
      </w:r>
    </w:p>
    <w:p w:rsidR="00B87123" w:rsidRDefault="00B87123" w:rsidP="00B87123">
      <w:pPr>
        <w:suppressAutoHyphens w:val="0"/>
        <w:rPr>
          <w:sz w:val="28"/>
          <w:szCs w:val="28"/>
        </w:rPr>
      </w:pPr>
    </w:p>
    <w:p w:rsidR="0058044E" w:rsidRDefault="00B12553" w:rsidP="00B87123">
      <w:pPr>
        <w:suppressAutoHyphens w:val="0"/>
        <w:rPr>
          <w:sz w:val="28"/>
          <w:szCs w:val="28"/>
        </w:rPr>
      </w:pPr>
      <w:r w:rsidRPr="006500B9">
        <w:rPr>
          <w:sz w:val="28"/>
          <w:szCs w:val="28"/>
        </w:rPr>
        <w:t xml:space="preserve">Глава </w:t>
      </w:r>
      <w:r w:rsidR="00F80704">
        <w:rPr>
          <w:sz w:val="28"/>
          <w:szCs w:val="28"/>
        </w:rPr>
        <w:t>муниципального образования</w:t>
      </w:r>
      <w:r w:rsidR="00702371">
        <w:rPr>
          <w:sz w:val="28"/>
          <w:szCs w:val="28"/>
        </w:rPr>
        <w:t xml:space="preserve"> </w:t>
      </w:r>
      <w:r w:rsidR="000A3D2A">
        <w:rPr>
          <w:sz w:val="28"/>
          <w:szCs w:val="28"/>
        </w:rPr>
        <w:t xml:space="preserve">                               М.И. </w:t>
      </w:r>
      <w:proofErr w:type="spellStart"/>
      <w:r w:rsidR="000A3D2A">
        <w:rPr>
          <w:sz w:val="28"/>
          <w:szCs w:val="28"/>
        </w:rPr>
        <w:t>Малинский</w:t>
      </w:r>
      <w:proofErr w:type="spellEnd"/>
    </w:p>
    <w:p w:rsidR="00B87123" w:rsidRDefault="00B87123" w:rsidP="00ED6ADA">
      <w:pPr>
        <w:suppressAutoHyphens w:val="0"/>
        <w:jc w:val="right"/>
      </w:pPr>
    </w:p>
    <w:p w:rsidR="00476171" w:rsidRPr="00011CD7" w:rsidRDefault="00476171" w:rsidP="00ED6ADA">
      <w:pPr>
        <w:suppressAutoHyphens w:val="0"/>
        <w:jc w:val="right"/>
      </w:pPr>
      <w:r w:rsidRPr="00011CD7">
        <w:lastRenderedPageBreak/>
        <w:t>Приложение 1</w:t>
      </w:r>
    </w:p>
    <w:p w:rsidR="00011CD7" w:rsidRDefault="00476171" w:rsidP="003909C2">
      <w:pPr>
        <w:suppressAutoHyphens w:val="0"/>
        <w:jc w:val="right"/>
      </w:pPr>
      <w:r w:rsidRPr="00011CD7">
        <w:t xml:space="preserve">к решению </w:t>
      </w:r>
    </w:p>
    <w:p w:rsidR="003909C2" w:rsidRPr="00011CD7" w:rsidRDefault="00476171" w:rsidP="003909C2">
      <w:pPr>
        <w:suppressAutoHyphens w:val="0"/>
        <w:jc w:val="right"/>
      </w:pPr>
      <w:r w:rsidRPr="00011CD7">
        <w:t>Совета народных депутатов</w:t>
      </w:r>
    </w:p>
    <w:p w:rsidR="003909C2" w:rsidRPr="00011CD7" w:rsidRDefault="00476171" w:rsidP="003909C2">
      <w:pPr>
        <w:suppressAutoHyphens w:val="0"/>
        <w:jc w:val="right"/>
        <w:rPr>
          <w:rFonts w:eastAsia="Times New Roman"/>
          <w:color w:val="000000"/>
        </w:rPr>
      </w:pPr>
      <w:r w:rsidRPr="00011CD7">
        <w:t xml:space="preserve"> </w:t>
      </w:r>
      <w:r w:rsidR="003909C2" w:rsidRPr="00011CD7">
        <w:rPr>
          <w:rFonts w:eastAsia="Times New Roman"/>
          <w:color w:val="000000"/>
        </w:rPr>
        <w:t>муниципального образования</w:t>
      </w:r>
    </w:p>
    <w:p w:rsidR="003909C2" w:rsidRPr="00011CD7" w:rsidRDefault="000A3D2A" w:rsidP="001018EA">
      <w:pPr>
        <w:suppressAutoHyphens w:val="0"/>
        <w:jc w:val="right"/>
      </w:pPr>
      <w:r>
        <w:rPr>
          <w:rFonts w:eastAsia="Times New Roman"/>
          <w:color w:val="000000"/>
        </w:rPr>
        <w:t>Краснооктябрьское</w:t>
      </w:r>
      <w:r w:rsidR="00F80704" w:rsidRPr="00011CD7">
        <w:rPr>
          <w:rFonts w:eastAsia="Times New Roman"/>
          <w:color w:val="000000"/>
        </w:rPr>
        <w:t xml:space="preserve"> (сельское поселение)</w:t>
      </w:r>
      <w:r w:rsidR="00476171" w:rsidRPr="00011CD7">
        <w:t xml:space="preserve"> </w:t>
      </w:r>
    </w:p>
    <w:p w:rsidR="00476171" w:rsidRPr="006500B9" w:rsidRDefault="00B87123" w:rsidP="003909C2">
      <w:pPr>
        <w:suppressAutoHyphens w:val="0"/>
        <w:jc w:val="right"/>
        <w:rPr>
          <w:sz w:val="28"/>
          <w:szCs w:val="28"/>
        </w:rPr>
      </w:pPr>
      <w:r>
        <w:t>о</w:t>
      </w:r>
      <w:r w:rsidR="00476171" w:rsidRPr="00011CD7">
        <w:t>т</w:t>
      </w:r>
      <w:r>
        <w:t xml:space="preserve"> 24.05.2024</w:t>
      </w:r>
      <w:r w:rsidR="00476171" w:rsidRPr="00011CD7">
        <w:t xml:space="preserve"> №</w:t>
      </w:r>
      <w:r>
        <w:t xml:space="preserve"> 86</w:t>
      </w:r>
    </w:p>
    <w:p w:rsidR="00476171" w:rsidRPr="006500B9" w:rsidRDefault="00476171" w:rsidP="00476171">
      <w:pPr>
        <w:jc w:val="right"/>
        <w:rPr>
          <w:sz w:val="28"/>
          <w:szCs w:val="28"/>
        </w:rPr>
      </w:pPr>
    </w:p>
    <w:p w:rsidR="00123E45" w:rsidRPr="006500B9" w:rsidRDefault="004D3E24" w:rsidP="00476171">
      <w:pPr>
        <w:widowControl/>
        <w:suppressAutoHyphens w:val="0"/>
        <w:jc w:val="center"/>
        <w:rPr>
          <w:rFonts w:eastAsia="Times New Roman"/>
          <w:caps/>
          <w:color w:val="000000"/>
          <w:sz w:val="28"/>
          <w:szCs w:val="28"/>
        </w:rPr>
      </w:pPr>
      <w:r w:rsidRPr="006500B9">
        <w:rPr>
          <w:rFonts w:eastAsia="Times New Roman"/>
          <w:caps/>
          <w:color w:val="000000"/>
          <w:sz w:val="28"/>
          <w:szCs w:val="28"/>
        </w:rPr>
        <w:t xml:space="preserve"> ПОРЯДОК</w:t>
      </w:r>
    </w:p>
    <w:p w:rsidR="00476171" w:rsidRPr="006500B9" w:rsidRDefault="00476171" w:rsidP="00123E45">
      <w:pPr>
        <w:widowControl/>
        <w:suppressAutoHyphens w:val="0"/>
        <w:jc w:val="center"/>
        <w:rPr>
          <w:rFonts w:eastAsia="Times New Roman"/>
          <w:caps/>
          <w:color w:val="000000"/>
          <w:sz w:val="28"/>
          <w:szCs w:val="28"/>
        </w:rPr>
      </w:pPr>
      <w:r w:rsidRPr="006500B9">
        <w:rPr>
          <w:rFonts w:eastAsia="Times New Roman"/>
          <w:color w:val="000000"/>
          <w:sz w:val="28"/>
          <w:szCs w:val="28"/>
        </w:rPr>
        <w:t xml:space="preserve"> </w:t>
      </w:r>
      <w:r w:rsidRPr="006500B9">
        <w:rPr>
          <w:rFonts w:eastAsia="Times New Roman"/>
          <w:caps/>
          <w:color w:val="000000"/>
          <w:sz w:val="28"/>
          <w:szCs w:val="28"/>
        </w:rPr>
        <w:t>ПРЕДОСТАВЛЕНИЯ НАЛОГОВЫХ ЛЬГОТ ПО ЗЕМЕЛЬНОМУ НАЛОГУ ИНВЕСТОРАМ</w:t>
      </w:r>
      <w:r w:rsidR="00123E45" w:rsidRPr="006500B9">
        <w:rPr>
          <w:rFonts w:eastAsia="Times New Roman"/>
          <w:caps/>
          <w:color w:val="000000"/>
          <w:sz w:val="28"/>
          <w:szCs w:val="28"/>
        </w:rPr>
        <w:t xml:space="preserve">, </w:t>
      </w:r>
      <w:r w:rsidRPr="006500B9">
        <w:rPr>
          <w:rFonts w:eastAsia="Times New Roman"/>
          <w:caps/>
          <w:color w:val="000000"/>
          <w:sz w:val="28"/>
          <w:szCs w:val="28"/>
        </w:rPr>
        <w:t xml:space="preserve"> </w:t>
      </w:r>
      <w:bookmarkStart w:id="0" w:name="P000B"/>
      <w:bookmarkEnd w:id="0"/>
      <w:r w:rsidR="00123E45" w:rsidRPr="006500B9">
        <w:rPr>
          <w:rFonts w:eastAsia="Times New Roman"/>
          <w:iCs/>
          <w:caps/>
          <w:color w:val="000000"/>
          <w:sz w:val="28"/>
          <w:szCs w:val="28"/>
        </w:rPr>
        <w:t xml:space="preserve">реализующим инвестиционные проекты на территории муниципального образования </w:t>
      </w:r>
      <w:r w:rsidR="000A3D2A">
        <w:rPr>
          <w:rFonts w:eastAsia="Times New Roman"/>
          <w:iCs/>
          <w:caps/>
          <w:color w:val="000000"/>
          <w:sz w:val="28"/>
          <w:szCs w:val="28"/>
        </w:rPr>
        <w:t>Краснооктябрьское</w:t>
      </w:r>
      <w:r w:rsidR="00F80704">
        <w:rPr>
          <w:rFonts w:eastAsia="Times New Roman"/>
          <w:iCs/>
          <w:caps/>
          <w:color w:val="000000"/>
          <w:sz w:val="28"/>
          <w:szCs w:val="28"/>
        </w:rPr>
        <w:t xml:space="preserve"> (сельское поселение)</w:t>
      </w:r>
    </w:p>
    <w:p w:rsidR="005205C8" w:rsidRPr="006500B9" w:rsidRDefault="005205C8" w:rsidP="005205C8">
      <w:pPr>
        <w:pStyle w:val="ConsPlusNormal"/>
        <w:ind w:firstLine="540"/>
        <w:jc w:val="both"/>
        <w:rPr>
          <w:rFonts w:ascii="Times New Roman" w:hAnsi="Times New Roman" w:cs="Times New Roman"/>
          <w:sz w:val="28"/>
          <w:szCs w:val="28"/>
        </w:rPr>
      </w:pPr>
      <w:bookmarkStart w:id="1" w:name="P000B_1"/>
      <w:bookmarkEnd w:id="1"/>
    </w:p>
    <w:p w:rsidR="005205C8" w:rsidRPr="006500B9" w:rsidRDefault="005205C8" w:rsidP="005205C8">
      <w:pPr>
        <w:pStyle w:val="ConsPlusNormal"/>
        <w:ind w:firstLine="540"/>
        <w:jc w:val="both"/>
        <w:rPr>
          <w:rFonts w:ascii="Times New Roman" w:hAnsi="Times New Roman" w:cs="Times New Roman"/>
          <w:sz w:val="28"/>
          <w:szCs w:val="28"/>
        </w:rPr>
      </w:pPr>
      <w:r w:rsidRPr="006500B9">
        <w:rPr>
          <w:rFonts w:ascii="Times New Roman" w:hAnsi="Times New Roman" w:cs="Times New Roman"/>
          <w:sz w:val="28"/>
          <w:szCs w:val="28"/>
        </w:rPr>
        <w:t xml:space="preserve">Настоящий Порядок принят в соответствии со </w:t>
      </w:r>
      <w:hyperlink r:id="rId9" w:tooltip="Федеральный закон от 25.02.1999 N 39-ФЗ (ред. от 28.12.2022) &quot;Об инвестиционной деятельности в Российской Федерации, осуществляемой в форме капитальных вложений&quot; {КонсультантПлюс}">
        <w:r w:rsidRPr="006500B9">
          <w:rPr>
            <w:rFonts w:ascii="Times New Roman" w:hAnsi="Times New Roman" w:cs="Times New Roman"/>
            <w:color w:val="000000"/>
            <w:sz w:val="28"/>
            <w:szCs w:val="28"/>
          </w:rPr>
          <w:t>статьей 19</w:t>
        </w:r>
      </w:hyperlink>
      <w:r w:rsidRPr="006500B9">
        <w:rPr>
          <w:rFonts w:ascii="Times New Roman" w:hAnsi="Times New Roman" w:cs="Times New Roman"/>
          <w:color w:val="000000"/>
          <w:sz w:val="28"/>
          <w:szCs w:val="28"/>
        </w:rPr>
        <w:t xml:space="preserve"> </w:t>
      </w:r>
      <w:r w:rsidRPr="006500B9">
        <w:rPr>
          <w:rFonts w:ascii="Times New Roman" w:hAnsi="Times New Roman" w:cs="Times New Roman"/>
          <w:sz w:val="28"/>
          <w:szCs w:val="28"/>
        </w:rPr>
        <w:t xml:space="preserve">Федерального закона от 25.02.1999 </w:t>
      </w:r>
      <w:r w:rsidR="008E2A7B">
        <w:rPr>
          <w:rFonts w:ascii="Times New Roman" w:hAnsi="Times New Roman" w:cs="Times New Roman"/>
          <w:sz w:val="28"/>
          <w:szCs w:val="28"/>
        </w:rPr>
        <w:t>№</w:t>
      </w:r>
      <w:r w:rsidRPr="006500B9">
        <w:rPr>
          <w:rFonts w:ascii="Times New Roman" w:hAnsi="Times New Roman" w:cs="Times New Roman"/>
          <w:sz w:val="28"/>
          <w:szCs w:val="28"/>
        </w:rPr>
        <w:t xml:space="preserve"> 39-ФЗ </w:t>
      </w:r>
      <w:r w:rsidR="00A94B46">
        <w:rPr>
          <w:rFonts w:ascii="Times New Roman" w:hAnsi="Times New Roman" w:cs="Times New Roman"/>
          <w:sz w:val="28"/>
          <w:szCs w:val="28"/>
        </w:rPr>
        <w:t>«</w:t>
      </w:r>
      <w:r w:rsidRPr="006500B9">
        <w:rPr>
          <w:rFonts w:ascii="Times New Roman" w:hAnsi="Times New Roman" w:cs="Times New Roman"/>
          <w:sz w:val="28"/>
          <w:szCs w:val="28"/>
        </w:rPr>
        <w:t>Об инвестиционной деятельности в Российской Федерации, осуществляемой в форме капитальных вложений</w:t>
      </w:r>
      <w:r w:rsidR="00A94B46">
        <w:rPr>
          <w:rFonts w:ascii="Times New Roman" w:hAnsi="Times New Roman" w:cs="Times New Roman"/>
          <w:sz w:val="28"/>
          <w:szCs w:val="28"/>
        </w:rPr>
        <w:t>»</w:t>
      </w:r>
      <w:r w:rsidRPr="006500B9">
        <w:rPr>
          <w:rFonts w:ascii="Times New Roman" w:hAnsi="Times New Roman" w:cs="Times New Roman"/>
          <w:sz w:val="28"/>
          <w:szCs w:val="28"/>
        </w:rPr>
        <w:t xml:space="preserve"> и регулирует создание в муниципальном </w:t>
      </w:r>
      <w:r w:rsidRPr="00194A4A">
        <w:rPr>
          <w:rFonts w:ascii="Times New Roman" w:hAnsi="Times New Roman" w:cs="Times New Roman"/>
          <w:sz w:val="28"/>
          <w:szCs w:val="28"/>
        </w:rPr>
        <w:t xml:space="preserve">образовании </w:t>
      </w:r>
      <w:r w:rsidR="000A3D2A">
        <w:rPr>
          <w:rFonts w:ascii="Times New Roman" w:eastAsia="Times New Roman" w:hAnsi="Times New Roman" w:cs="Times New Roman"/>
          <w:color w:val="000000"/>
          <w:sz w:val="28"/>
          <w:szCs w:val="28"/>
          <w:lang w:eastAsia="ru-RU"/>
        </w:rPr>
        <w:t>Краснооктябрьское</w:t>
      </w:r>
      <w:r w:rsidR="00F80704">
        <w:rPr>
          <w:rFonts w:ascii="Times New Roman" w:eastAsia="Times New Roman" w:hAnsi="Times New Roman" w:cs="Times New Roman"/>
          <w:color w:val="000000"/>
          <w:sz w:val="28"/>
          <w:szCs w:val="28"/>
          <w:lang w:eastAsia="ru-RU"/>
        </w:rPr>
        <w:t xml:space="preserve"> (сельское поселение)</w:t>
      </w:r>
      <w:r w:rsidRPr="00194A4A">
        <w:rPr>
          <w:rFonts w:ascii="Times New Roman" w:eastAsia="Times New Roman" w:hAnsi="Times New Roman" w:cs="Times New Roman"/>
          <w:color w:val="000000"/>
          <w:sz w:val="28"/>
          <w:szCs w:val="28"/>
          <w:lang w:eastAsia="ru-RU"/>
        </w:rPr>
        <w:t xml:space="preserve"> </w:t>
      </w:r>
      <w:r w:rsidRPr="00194A4A">
        <w:rPr>
          <w:rFonts w:ascii="Times New Roman" w:hAnsi="Times New Roman" w:cs="Times New Roman"/>
          <w:sz w:val="28"/>
          <w:szCs w:val="28"/>
        </w:rPr>
        <w:t>благоприятных условий для развития инвестиционной деятельности</w:t>
      </w:r>
      <w:r w:rsidRPr="006500B9">
        <w:rPr>
          <w:rFonts w:ascii="Times New Roman" w:hAnsi="Times New Roman" w:cs="Times New Roman"/>
          <w:sz w:val="28"/>
          <w:szCs w:val="28"/>
        </w:rPr>
        <w:t>, осуществляемой в форме капитальных вложений.</w:t>
      </w:r>
    </w:p>
    <w:p w:rsidR="00123E45" w:rsidRPr="006500B9" w:rsidRDefault="00123E45" w:rsidP="0044042D">
      <w:pPr>
        <w:widowControl/>
        <w:suppressAutoHyphens w:val="0"/>
        <w:jc w:val="center"/>
        <w:rPr>
          <w:rFonts w:eastAsia="Times New Roman"/>
          <w:b/>
          <w:color w:val="000000"/>
          <w:sz w:val="28"/>
          <w:szCs w:val="28"/>
          <w:u w:val="single"/>
        </w:rPr>
      </w:pPr>
    </w:p>
    <w:p w:rsidR="00476171" w:rsidRPr="006500B9" w:rsidRDefault="00476171" w:rsidP="0044042D">
      <w:pPr>
        <w:widowControl/>
        <w:suppressAutoHyphens w:val="0"/>
        <w:jc w:val="center"/>
        <w:rPr>
          <w:rFonts w:eastAsia="Times New Roman"/>
          <w:b/>
          <w:color w:val="000000"/>
          <w:sz w:val="28"/>
          <w:szCs w:val="28"/>
          <w:u w:val="single"/>
        </w:rPr>
      </w:pPr>
      <w:r w:rsidRPr="00612C86">
        <w:rPr>
          <w:rFonts w:eastAsia="Times New Roman"/>
          <w:b/>
          <w:color w:val="000000"/>
          <w:sz w:val="28"/>
          <w:szCs w:val="28"/>
        </w:rPr>
        <w:t xml:space="preserve">1. </w:t>
      </w:r>
      <w:r w:rsidR="00612C86" w:rsidRPr="00612C86">
        <w:rPr>
          <w:rFonts w:eastAsia="Times New Roman"/>
          <w:b/>
          <w:color w:val="000000"/>
          <w:sz w:val="28"/>
          <w:szCs w:val="28"/>
        </w:rPr>
        <w:t>ОБЩИЕ ПОЛОЖЕНИЯ</w:t>
      </w:r>
    </w:p>
    <w:p w:rsidR="00476171" w:rsidRPr="006500B9" w:rsidRDefault="00476171" w:rsidP="00476171">
      <w:pPr>
        <w:widowControl/>
        <w:suppressAutoHyphens w:val="0"/>
        <w:jc w:val="both"/>
        <w:rPr>
          <w:rFonts w:eastAsia="Times New Roman"/>
          <w:color w:val="000000"/>
          <w:sz w:val="28"/>
          <w:szCs w:val="28"/>
        </w:rPr>
      </w:pPr>
      <w:bookmarkStart w:id="2" w:name="P000E"/>
      <w:bookmarkEnd w:id="2"/>
    </w:p>
    <w:p w:rsidR="00476171" w:rsidRPr="006500B9" w:rsidRDefault="0044042D" w:rsidP="00476171">
      <w:pPr>
        <w:widowControl/>
        <w:suppressAutoHyphens w:val="0"/>
        <w:jc w:val="both"/>
        <w:rPr>
          <w:rFonts w:eastAsia="Times New Roman"/>
          <w:color w:val="000000"/>
          <w:sz w:val="28"/>
          <w:szCs w:val="28"/>
        </w:rPr>
      </w:pPr>
      <w:bookmarkStart w:id="3" w:name="P000E_1"/>
      <w:bookmarkEnd w:id="3"/>
      <w:r w:rsidRPr="006500B9">
        <w:rPr>
          <w:rFonts w:eastAsia="Times New Roman"/>
          <w:color w:val="000000"/>
          <w:sz w:val="28"/>
          <w:szCs w:val="28"/>
        </w:rPr>
        <w:tab/>
      </w:r>
      <w:r w:rsidR="004D3E24" w:rsidRPr="006500B9">
        <w:rPr>
          <w:rFonts w:eastAsia="Times New Roman"/>
          <w:color w:val="000000"/>
          <w:sz w:val="28"/>
          <w:szCs w:val="28"/>
        </w:rPr>
        <w:t>1.1. Настоящий</w:t>
      </w:r>
      <w:r w:rsidR="00476171" w:rsidRPr="006500B9">
        <w:rPr>
          <w:rFonts w:eastAsia="Times New Roman"/>
          <w:color w:val="000000"/>
          <w:sz w:val="28"/>
          <w:szCs w:val="28"/>
        </w:rPr>
        <w:t xml:space="preserve"> </w:t>
      </w:r>
      <w:r w:rsidR="004D3E24" w:rsidRPr="006500B9">
        <w:rPr>
          <w:rFonts w:eastAsia="Times New Roman"/>
          <w:color w:val="000000"/>
          <w:sz w:val="28"/>
          <w:szCs w:val="28"/>
        </w:rPr>
        <w:t xml:space="preserve">Порядок </w:t>
      </w:r>
      <w:r w:rsidR="00476171" w:rsidRPr="006500B9">
        <w:rPr>
          <w:rFonts w:eastAsia="Times New Roman"/>
          <w:color w:val="000000"/>
          <w:sz w:val="28"/>
          <w:szCs w:val="28"/>
        </w:rPr>
        <w:t xml:space="preserve">определяет механизм и условия предоставления муниципальной поддержки в форме </w:t>
      </w:r>
      <w:r w:rsidR="00DE7392" w:rsidRPr="006500B9">
        <w:rPr>
          <w:rFonts w:eastAsia="Times New Roman"/>
          <w:color w:val="000000"/>
          <w:sz w:val="28"/>
          <w:szCs w:val="28"/>
        </w:rPr>
        <w:t xml:space="preserve">налоговой </w:t>
      </w:r>
      <w:r w:rsidR="00476171" w:rsidRPr="006500B9">
        <w:rPr>
          <w:rFonts w:eastAsia="Times New Roman"/>
          <w:color w:val="000000"/>
          <w:sz w:val="28"/>
          <w:szCs w:val="28"/>
        </w:rPr>
        <w:t xml:space="preserve">льготы по земельному налогу (далее - </w:t>
      </w:r>
      <w:r w:rsidR="00DE7392" w:rsidRPr="006500B9">
        <w:rPr>
          <w:rFonts w:eastAsia="Times New Roman"/>
          <w:color w:val="000000"/>
          <w:sz w:val="28"/>
          <w:szCs w:val="28"/>
        </w:rPr>
        <w:t>л</w:t>
      </w:r>
      <w:r w:rsidR="00476171" w:rsidRPr="006500B9">
        <w:rPr>
          <w:rFonts w:eastAsia="Times New Roman"/>
          <w:color w:val="000000"/>
          <w:sz w:val="28"/>
          <w:szCs w:val="28"/>
        </w:rPr>
        <w:t xml:space="preserve">ьгота) инвесторам, </w:t>
      </w:r>
      <w:r w:rsidR="00DE7392" w:rsidRPr="006500B9">
        <w:rPr>
          <w:rFonts w:eastAsia="Times New Roman"/>
          <w:color w:val="000000"/>
          <w:sz w:val="28"/>
          <w:szCs w:val="28"/>
        </w:rPr>
        <w:t xml:space="preserve">реализующим инвестиционные проекты, </w:t>
      </w:r>
      <w:r w:rsidR="00476171" w:rsidRPr="006500B9">
        <w:rPr>
          <w:rFonts w:eastAsia="Times New Roman"/>
          <w:color w:val="000000"/>
          <w:sz w:val="28"/>
          <w:szCs w:val="28"/>
        </w:rPr>
        <w:t>которы</w:t>
      </w:r>
      <w:r w:rsidR="00DE7392" w:rsidRPr="006500B9">
        <w:rPr>
          <w:rFonts w:eastAsia="Times New Roman"/>
          <w:color w:val="000000"/>
          <w:sz w:val="28"/>
          <w:szCs w:val="28"/>
        </w:rPr>
        <w:t>е</w:t>
      </w:r>
      <w:r w:rsidR="00476171" w:rsidRPr="006500B9">
        <w:rPr>
          <w:rFonts w:eastAsia="Times New Roman"/>
          <w:color w:val="000000"/>
          <w:sz w:val="28"/>
          <w:szCs w:val="28"/>
        </w:rPr>
        <w:t xml:space="preserve"> включены в реестр инвестиционных проектов на территории</w:t>
      </w:r>
      <w:r w:rsidRPr="006500B9">
        <w:rPr>
          <w:rFonts w:eastAsia="Times New Roman"/>
          <w:color w:val="000000"/>
          <w:sz w:val="28"/>
          <w:szCs w:val="28"/>
        </w:rPr>
        <w:t xml:space="preserve"> муниципального образования </w:t>
      </w:r>
      <w:r w:rsidR="000A3D2A">
        <w:rPr>
          <w:rFonts w:eastAsia="Times New Roman"/>
          <w:color w:val="000000"/>
          <w:sz w:val="28"/>
          <w:szCs w:val="28"/>
        </w:rPr>
        <w:t>Краснооктябрьское</w:t>
      </w:r>
      <w:r w:rsidR="00F80704">
        <w:rPr>
          <w:rFonts w:eastAsia="Times New Roman"/>
          <w:color w:val="000000"/>
          <w:sz w:val="28"/>
          <w:szCs w:val="28"/>
        </w:rPr>
        <w:t xml:space="preserve"> (сельское поселение)</w:t>
      </w:r>
      <w:r w:rsidR="00476171" w:rsidRPr="006500B9">
        <w:rPr>
          <w:rFonts w:eastAsia="Times New Roman"/>
          <w:color w:val="000000"/>
          <w:sz w:val="28"/>
          <w:szCs w:val="28"/>
        </w:rPr>
        <w:t>, в отношении земельных участков, используемых ими для реализации инвестиционных проектов.</w:t>
      </w:r>
    </w:p>
    <w:p w:rsidR="0044042D" w:rsidRPr="0096115E" w:rsidRDefault="0044042D" w:rsidP="00476171">
      <w:pPr>
        <w:widowControl/>
        <w:suppressAutoHyphens w:val="0"/>
        <w:jc w:val="both"/>
        <w:rPr>
          <w:rFonts w:eastAsia="Times New Roman"/>
          <w:color w:val="000000"/>
          <w:sz w:val="28"/>
          <w:szCs w:val="28"/>
        </w:rPr>
      </w:pPr>
      <w:r w:rsidRPr="006500B9">
        <w:rPr>
          <w:rFonts w:eastAsia="Times New Roman"/>
          <w:color w:val="000000"/>
          <w:sz w:val="28"/>
          <w:szCs w:val="28"/>
        </w:rPr>
        <w:tab/>
        <w:t xml:space="preserve">Основной целью предоставления </w:t>
      </w:r>
      <w:r w:rsidR="00E741D3" w:rsidRPr="006500B9">
        <w:rPr>
          <w:rFonts w:eastAsia="Times New Roman"/>
          <w:color w:val="000000"/>
          <w:sz w:val="28"/>
          <w:szCs w:val="28"/>
        </w:rPr>
        <w:t xml:space="preserve">льготы </w:t>
      </w:r>
      <w:r w:rsidRPr="006500B9">
        <w:rPr>
          <w:rFonts w:eastAsia="Times New Roman"/>
          <w:color w:val="000000"/>
          <w:sz w:val="28"/>
          <w:szCs w:val="28"/>
        </w:rPr>
        <w:t>по земельному налогу инвесторам</w:t>
      </w:r>
      <w:r w:rsidR="007E4815" w:rsidRPr="006500B9">
        <w:rPr>
          <w:rFonts w:eastAsia="Times New Roman"/>
          <w:color w:val="000000"/>
          <w:sz w:val="28"/>
          <w:szCs w:val="28"/>
        </w:rPr>
        <w:t xml:space="preserve">, реализующим инвестиционные проекты </w:t>
      </w:r>
      <w:r w:rsidRPr="006500B9">
        <w:rPr>
          <w:rFonts w:eastAsia="Times New Roman"/>
          <w:color w:val="000000"/>
          <w:sz w:val="28"/>
          <w:szCs w:val="28"/>
        </w:rPr>
        <w:t xml:space="preserve">на территории муниципального образования </w:t>
      </w:r>
      <w:r w:rsidR="000A3D2A">
        <w:rPr>
          <w:rFonts w:eastAsia="Times New Roman"/>
          <w:color w:val="000000"/>
          <w:sz w:val="28"/>
          <w:szCs w:val="28"/>
        </w:rPr>
        <w:t>Краснооктябрьское</w:t>
      </w:r>
      <w:r w:rsidR="00F80704">
        <w:rPr>
          <w:rFonts w:eastAsia="Times New Roman"/>
          <w:color w:val="000000"/>
          <w:sz w:val="28"/>
          <w:szCs w:val="28"/>
        </w:rPr>
        <w:t xml:space="preserve"> (сельское поселение)</w:t>
      </w:r>
      <w:r w:rsidRPr="006500B9">
        <w:rPr>
          <w:rFonts w:eastAsia="Times New Roman"/>
          <w:color w:val="000000"/>
          <w:sz w:val="28"/>
          <w:szCs w:val="28"/>
        </w:rPr>
        <w:t xml:space="preserve">, предусмотренных настоящим </w:t>
      </w:r>
      <w:r w:rsidR="007E4815" w:rsidRPr="006500B9">
        <w:rPr>
          <w:rFonts w:eastAsia="Times New Roman"/>
          <w:color w:val="000000"/>
          <w:sz w:val="28"/>
          <w:szCs w:val="28"/>
        </w:rPr>
        <w:t>Порядком</w:t>
      </w:r>
      <w:r w:rsidRPr="006500B9">
        <w:rPr>
          <w:rFonts w:eastAsia="Times New Roman"/>
          <w:color w:val="000000"/>
          <w:sz w:val="28"/>
          <w:szCs w:val="28"/>
        </w:rPr>
        <w:t xml:space="preserve">, является стимулирование инвестиционной активности </w:t>
      </w:r>
      <w:r w:rsidR="004E1E2E">
        <w:rPr>
          <w:rFonts w:eastAsia="Times New Roman"/>
          <w:color w:val="000000"/>
          <w:sz w:val="28"/>
          <w:szCs w:val="28"/>
        </w:rPr>
        <w:t xml:space="preserve">предприятий </w:t>
      </w:r>
      <w:r w:rsidR="004E1E2E" w:rsidRPr="004E1E2E">
        <w:rPr>
          <w:rFonts w:eastAsia="Times New Roman"/>
          <w:color w:val="000000"/>
          <w:sz w:val="28"/>
          <w:szCs w:val="28"/>
        </w:rPr>
        <w:t xml:space="preserve">и </w:t>
      </w:r>
      <w:r w:rsidRPr="004E1E2E">
        <w:rPr>
          <w:rFonts w:eastAsia="Times New Roman"/>
          <w:color w:val="000000"/>
          <w:sz w:val="28"/>
          <w:szCs w:val="28"/>
        </w:rPr>
        <w:t>предпринимателей</w:t>
      </w:r>
      <w:r w:rsidRPr="006500B9">
        <w:rPr>
          <w:rFonts w:eastAsia="Times New Roman"/>
          <w:color w:val="000000"/>
          <w:sz w:val="28"/>
          <w:szCs w:val="28"/>
        </w:rPr>
        <w:t xml:space="preserve">, привлечение инвестиций в сферу материального производства, создание новых рабочих мест, увеличение налогооблагаемой базы на территории </w:t>
      </w:r>
      <w:r w:rsidR="00B919F5" w:rsidRPr="006500B9">
        <w:rPr>
          <w:sz w:val="28"/>
          <w:szCs w:val="28"/>
        </w:rPr>
        <w:t>муниципально</w:t>
      </w:r>
      <w:r w:rsidR="00B919F5">
        <w:rPr>
          <w:sz w:val="28"/>
          <w:szCs w:val="28"/>
        </w:rPr>
        <w:t>го</w:t>
      </w:r>
      <w:r w:rsidR="00B919F5" w:rsidRPr="006500B9">
        <w:rPr>
          <w:sz w:val="28"/>
          <w:szCs w:val="28"/>
        </w:rPr>
        <w:t xml:space="preserve"> образовани</w:t>
      </w:r>
      <w:r w:rsidR="00B919F5">
        <w:rPr>
          <w:sz w:val="28"/>
          <w:szCs w:val="28"/>
        </w:rPr>
        <w:t>я</w:t>
      </w:r>
      <w:r w:rsidR="00B919F5" w:rsidRPr="006500B9">
        <w:rPr>
          <w:sz w:val="28"/>
          <w:szCs w:val="28"/>
        </w:rPr>
        <w:t xml:space="preserve"> </w:t>
      </w:r>
      <w:r w:rsidR="000A3D2A">
        <w:rPr>
          <w:rFonts w:eastAsia="Times New Roman"/>
          <w:color w:val="000000"/>
          <w:sz w:val="28"/>
          <w:szCs w:val="28"/>
        </w:rPr>
        <w:t>Краснооктябрьское</w:t>
      </w:r>
      <w:r w:rsidR="00F80704">
        <w:rPr>
          <w:rFonts w:eastAsia="Times New Roman"/>
          <w:color w:val="000000"/>
          <w:sz w:val="28"/>
          <w:szCs w:val="28"/>
        </w:rPr>
        <w:t xml:space="preserve"> (сельское поселение)</w:t>
      </w:r>
      <w:r w:rsidRPr="0096115E">
        <w:rPr>
          <w:rFonts w:eastAsia="Times New Roman"/>
          <w:color w:val="000000"/>
          <w:sz w:val="28"/>
          <w:szCs w:val="28"/>
        </w:rPr>
        <w:t xml:space="preserve">. </w:t>
      </w:r>
    </w:p>
    <w:p w:rsidR="00476171" w:rsidRPr="006500B9" w:rsidRDefault="0044042D" w:rsidP="00476171">
      <w:pPr>
        <w:widowControl/>
        <w:suppressAutoHyphens w:val="0"/>
        <w:jc w:val="both"/>
        <w:rPr>
          <w:rFonts w:eastAsia="Times New Roman"/>
          <w:color w:val="000000"/>
          <w:sz w:val="28"/>
          <w:szCs w:val="28"/>
        </w:rPr>
      </w:pPr>
      <w:bookmarkStart w:id="4" w:name="P000E_2"/>
      <w:bookmarkEnd w:id="4"/>
      <w:r w:rsidRPr="0096115E">
        <w:rPr>
          <w:rFonts w:eastAsia="Times New Roman"/>
          <w:color w:val="000000"/>
          <w:sz w:val="28"/>
          <w:szCs w:val="28"/>
        </w:rPr>
        <w:tab/>
      </w:r>
      <w:r w:rsidR="00476171" w:rsidRPr="0096115E">
        <w:rPr>
          <w:rFonts w:eastAsia="Times New Roman"/>
          <w:color w:val="000000"/>
          <w:sz w:val="28"/>
          <w:szCs w:val="28"/>
        </w:rPr>
        <w:t xml:space="preserve">1.2. В целях настоящего </w:t>
      </w:r>
      <w:r w:rsidR="007E4815" w:rsidRPr="0096115E">
        <w:rPr>
          <w:rFonts w:eastAsia="Times New Roman"/>
          <w:color w:val="000000"/>
          <w:sz w:val="28"/>
          <w:szCs w:val="28"/>
        </w:rPr>
        <w:t>Порядка</w:t>
      </w:r>
      <w:r w:rsidR="00476171" w:rsidRPr="0096115E">
        <w:rPr>
          <w:rFonts w:eastAsia="Times New Roman"/>
          <w:color w:val="000000"/>
          <w:sz w:val="28"/>
          <w:szCs w:val="28"/>
        </w:rPr>
        <w:t xml:space="preserve"> применяются</w:t>
      </w:r>
      <w:r w:rsidR="00476171" w:rsidRPr="006500B9">
        <w:rPr>
          <w:rFonts w:eastAsia="Times New Roman"/>
          <w:color w:val="000000"/>
          <w:sz w:val="28"/>
          <w:szCs w:val="28"/>
        </w:rPr>
        <w:t xml:space="preserve"> следующие понятия и термины:</w:t>
      </w:r>
    </w:p>
    <w:p w:rsidR="00476171" w:rsidRPr="006500B9" w:rsidRDefault="0044042D" w:rsidP="00476171">
      <w:pPr>
        <w:widowControl/>
        <w:suppressAutoHyphens w:val="0"/>
        <w:jc w:val="both"/>
        <w:rPr>
          <w:rFonts w:eastAsia="Times New Roman"/>
          <w:color w:val="000000"/>
          <w:sz w:val="28"/>
          <w:szCs w:val="28"/>
        </w:rPr>
      </w:pPr>
      <w:bookmarkStart w:id="5" w:name="P000E_3"/>
      <w:bookmarkEnd w:id="5"/>
      <w:r w:rsidRPr="006500B9">
        <w:rPr>
          <w:rFonts w:eastAsia="Times New Roman"/>
          <w:color w:val="000000"/>
          <w:sz w:val="28"/>
          <w:szCs w:val="28"/>
        </w:rPr>
        <w:tab/>
      </w:r>
      <w:r w:rsidR="00476171" w:rsidRPr="006500B9">
        <w:rPr>
          <w:rFonts w:eastAsia="Times New Roman"/>
          <w:color w:val="000000"/>
          <w:sz w:val="28"/>
          <w:szCs w:val="28"/>
        </w:rPr>
        <w:t xml:space="preserve">1.2.1. </w:t>
      </w:r>
      <w:r w:rsidR="00224196">
        <w:rPr>
          <w:rFonts w:eastAsia="Times New Roman"/>
          <w:color w:val="000000"/>
          <w:sz w:val="28"/>
          <w:szCs w:val="28"/>
        </w:rPr>
        <w:t>Л</w:t>
      </w:r>
      <w:r w:rsidR="00476171" w:rsidRPr="006500B9">
        <w:rPr>
          <w:rFonts w:eastAsia="Times New Roman"/>
          <w:color w:val="000000"/>
          <w:sz w:val="28"/>
          <w:szCs w:val="28"/>
        </w:rPr>
        <w:t>ьгота - это предоставляемое отдельным категориям налогоплательщиков и плательщиков сборов предусмотренное законодательством о налогах и сборах преимущество по сравнению с другими налогоплательщиками или плательщиками сборов, включая возможность не уплачивать налог или сбор.</w:t>
      </w:r>
    </w:p>
    <w:p w:rsidR="00476171" w:rsidRPr="006500B9" w:rsidRDefault="0044042D" w:rsidP="00476171">
      <w:pPr>
        <w:widowControl/>
        <w:suppressAutoHyphens w:val="0"/>
        <w:jc w:val="both"/>
        <w:rPr>
          <w:rFonts w:eastAsia="Times New Roman"/>
          <w:color w:val="000000"/>
          <w:sz w:val="28"/>
          <w:szCs w:val="28"/>
        </w:rPr>
      </w:pPr>
      <w:bookmarkStart w:id="6" w:name="P000E_4"/>
      <w:bookmarkEnd w:id="6"/>
      <w:r w:rsidRPr="006500B9">
        <w:rPr>
          <w:rFonts w:eastAsia="Times New Roman"/>
          <w:color w:val="000000"/>
          <w:sz w:val="28"/>
          <w:szCs w:val="28"/>
        </w:rPr>
        <w:tab/>
      </w:r>
      <w:r w:rsidR="00476171" w:rsidRPr="006500B9">
        <w:rPr>
          <w:rFonts w:eastAsia="Times New Roman"/>
          <w:color w:val="000000"/>
          <w:sz w:val="28"/>
          <w:szCs w:val="28"/>
        </w:rPr>
        <w:t>1.2.2. Инвестиционны</w:t>
      </w:r>
      <w:r w:rsidR="007E4815" w:rsidRPr="006500B9">
        <w:rPr>
          <w:rFonts w:eastAsia="Times New Roman"/>
          <w:color w:val="000000"/>
          <w:sz w:val="28"/>
          <w:szCs w:val="28"/>
        </w:rPr>
        <w:t>е</w:t>
      </w:r>
      <w:r w:rsidR="00476171" w:rsidRPr="006500B9">
        <w:rPr>
          <w:rFonts w:eastAsia="Times New Roman"/>
          <w:color w:val="000000"/>
          <w:sz w:val="28"/>
          <w:szCs w:val="28"/>
        </w:rPr>
        <w:t xml:space="preserve"> проект</w:t>
      </w:r>
      <w:r w:rsidR="007E4815" w:rsidRPr="006500B9">
        <w:rPr>
          <w:rFonts w:eastAsia="Times New Roman"/>
          <w:color w:val="000000"/>
          <w:sz w:val="28"/>
          <w:szCs w:val="28"/>
        </w:rPr>
        <w:t>ы</w:t>
      </w:r>
      <w:r w:rsidR="00476171" w:rsidRPr="006500B9">
        <w:rPr>
          <w:rFonts w:eastAsia="Times New Roman"/>
          <w:color w:val="000000"/>
          <w:sz w:val="28"/>
          <w:szCs w:val="28"/>
        </w:rPr>
        <w:t xml:space="preserve"> - обосновани</w:t>
      </w:r>
      <w:r w:rsidR="007E4815" w:rsidRPr="006500B9">
        <w:rPr>
          <w:rFonts w:eastAsia="Times New Roman"/>
          <w:color w:val="000000"/>
          <w:sz w:val="28"/>
          <w:szCs w:val="28"/>
        </w:rPr>
        <w:t>я</w:t>
      </w:r>
      <w:r w:rsidR="00476171" w:rsidRPr="006500B9">
        <w:rPr>
          <w:rFonts w:eastAsia="Times New Roman"/>
          <w:color w:val="000000"/>
          <w:sz w:val="28"/>
          <w:szCs w:val="28"/>
        </w:rPr>
        <w:t xml:space="preserve">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7E4815" w:rsidRPr="006500B9" w:rsidRDefault="0044042D" w:rsidP="007E4815">
      <w:pPr>
        <w:widowControl/>
        <w:suppressAutoHyphens w:val="0"/>
        <w:jc w:val="both"/>
        <w:rPr>
          <w:rFonts w:eastAsia="Times New Roman"/>
          <w:color w:val="000000"/>
          <w:sz w:val="28"/>
          <w:szCs w:val="28"/>
        </w:rPr>
      </w:pPr>
      <w:bookmarkStart w:id="7" w:name="P000E_5"/>
      <w:bookmarkEnd w:id="7"/>
      <w:r w:rsidRPr="006500B9">
        <w:rPr>
          <w:rFonts w:eastAsia="Times New Roman"/>
          <w:color w:val="000000"/>
          <w:sz w:val="28"/>
          <w:szCs w:val="28"/>
        </w:rPr>
        <w:lastRenderedPageBreak/>
        <w:tab/>
      </w:r>
      <w:r w:rsidR="00476171" w:rsidRPr="006500B9">
        <w:rPr>
          <w:rFonts w:eastAsia="Times New Roman"/>
          <w:color w:val="000000"/>
          <w:sz w:val="28"/>
          <w:szCs w:val="28"/>
        </w:rPr>
        <w:t xml:space="preserve">1.2.3. </w:t>
      </w:r>
      <w:bookmarkStart w:id="8" w:name="P000E_6"/>
      <w:bookmarkEnd w:id="8"/>
      <w:r w:rsidR="007E4815" w:rsidRPr="006500B9">
        <w:rPr>
          <w:rFonts w:eastAsia="Times New Roman"/>
          <w:color w:val="000000"/>
          <w:sz w:val="28"/>
          <w:szCs w:val="28"/>
        </w:rPr>
        <w:t xml:space="preserve">Инвесторы - юридические лица и индивидуальные предприниматели, осуществляющие инвестиционную деятельность на территории муниципального образования </w:t>
      </w:r>
      <w:r w:rsidR="000A3D2A">
        <w:rPr>
          <w:rFonts w:eastAsia="Times New Roman"/>
          <w:color w:val="000000"/>
          <w:sz w:val="28"/>
          <w:szCs w:val="28"/>
        </w:rPr>
        <w:t>Краснооктябрьское</w:t>
      </w:r>
      <w:r w:rsidR="00F80704">
        <w:rPr>
          <w:rFonts w:eastAsia="Times New Roman"/>
          <w:color w:val="000000"/>
          <w:sz w:val="28"/>
          <w:szCs w:val="28"/>
        </w:rPr>
        <w:t xml:space="preserve"> (сельское поселение)</w:t>
      </w:r>
      <w:r w:rsidR="007E4815" w:rsidRPr="006500B9">
        <w:rPr>
          <w:rFonts w:eastAsia="Times New Roman"/>
          <w:color w:val="000000"/>
          <w:sz w:val="28"/>
          <w:szCs w:val="28"/>
        </w:rPr>
        <w:t xml:space="preserve">, зарегистрированные в установленном порядке на территории муниципального образования </w:t>
      </w:r>
      <w:r w:rsidR="000A3D2A">
        <w:rPr>
          <w:rFonts w:eastAsia="Times New Roman"/>
          <w:color w:val="000000"/>
          <w:sz w:val="28"/>
          <w:szCs w:val="28"/>
        </w:rPr>
        <w:t>Краснооктябрьское</w:t>
      </w:r>
      <w:r w:rsidR="00F80704">
        <w:rPr>
          <w:rFonts w:eastAsia="Times New Roman"/>
          <w:color w:val="000000"/>
          <w:sz w:val="28"/>
          <w:szCs w:val="28"/>
        </w:rPr>
        <w:t xml:space="preserve"> (сельское поселение)</w:t>
      </w:r>
      <w:r w:rsidR="007E4815" w:rsidRPr="006500B9">
        <w:rPr>
          <w:rFonts w:eastAsia="Times New Roman"/>
          <w:color w:val="000000"/>
          <w:sz w:val="28"/>
          <w:szCs w:val="28"/>
        </w:rPr>
        <w:t xml:space="preserve">, осуществляющие свою деятельность на территории муниципального образования </w:t>
      </w:r>
      <w:r w:rsidR="000A3D2A">
        <w:rPr>
          <w:rFonts w:eastAsia="Times New Roman"/>
          <w:color w:val="000000"/>
          <w:sz w:val="28"/>
          <w:szCs w:val="28"/>
        </w:rPr>
        <w:t>Краснооктябрьское</w:t>
      </w:r>
      <w:r w:rsidR="00F80704">
        <w:rPr>
          <w:rFonts w:eastAsia="Times New Roman"/>
          <w:color w:val="000000"/>
          <w:sz w:val="28"/>
          <w:szCs w:val="28"/>
        </w:rPr>
        <w:t xml:space="preserve"> (сельское поселение)</w:t>
      </w:r>
      <w:r w:rsidR="007E4815" w:rsidRPr="006500B9">
        <w:rPr>
          <w:rFonts w:eastAsia="Times New Roman"/>
          <w:color w:val="000000"/>
          <w:sz w:val="28"/>
          <w:szCs w:val="28"/>
        </w:rPr>
        <w:t xml:space="preserve"> и уплачивающие налоги и иные платежи в бюджет </w:t>
      </w:r>
      <w:r w:rsidR="00B919F5" w:rsidRPr="006500B9">
        <w:rPr>
          <w:sz w:val="28"/>
          <w:szCs w:val="28"/>
        </w:rPr>
        <w:t>муниципально</w:t>
      </w:r>
      <w:r w:rsidR="00B919F5">
        <w:rPr>
          <w:sz w:val="28"/>
          <w:szCs w:val="28"/>
        </w:rPr>
        <w:t>го</w:t>
      </w:r>
      <w:r w:rsidR="00B919F5" w:rsidRPr="006500B9">
        <w:rPr>
          <w:sz w:val="28"/>
          <w:szCs w:val="28"/>
        </w:rPr>
        <w:t xml:space="preserve"> образовани</w:t>
      </w:r>
      <w:r w:rsidR="00B919F5">
        <w:rPr>
          <w:sz w:val="28"/>
          <w:szCs w:val="28"/>
        </w:rPr>
        <w:t>я</w:t>
      </w:r>
      <w:r w:rsidR="00B919F5" w:rsidRPr="006500B9">
        <w:rPr>
          <w:sz w:val="28"/>
          <w:szCs w:val="28"/>
        </w:rPr>
        <w:t xml:space="preserve"> </w:t>
      </w:r>
      <w:r w:rsidR="000A3D2A">
        <w:rPr>
          <w:rFonts w:eastAsia="Times New Roman"/>
          <w:color w:val="000000"/>
          <w:sz w:val="28"/>
          <w:szCs w:val="28"/>
        </w:rPr>
        <w:t>Краснооктябрьское</w:t>
      </w:r>
      <w:r w:rsidR="00F80704">
        <w:rPr>
          <w:rFonts w:eastAsia="Times New Roman"/>
          <w:color w:val="000000"/>
          <w:sz w:val="28"/>
          <w:szCs w:val="28"/>
        </w:rPr>
        <w:t xml:space="preserve"> (сельское поселение)</w:t>
      </w:r>
      <w:r w:rsidR="007E4815" w:rsidRPr="00BE4B1E">
        <w:rPr>
          <w:rFonts w:eastAsia="Times New Roman"/>
          <w:color w:val="000000"/>
          <w:sz w:val="28"/>
          <w:szCs w:val="28"/>
        </w:rPr>
        <w:t>. Инвестиционная</w:t>
      </w:r>
      <w:r w:rsidR="007E4815" w:rsidRPr="006500B9">
        <w:rPr>
          <w:rFonts w:eastAsia="Times New Roman"/>
          <w:color w:val="000000"/>
          <w:sz w:val="28"/>
          <w:szCs w:val="28"/>
        </w:rPr>
        <w:t xml:space="preserve"> деятельность осуществляется инвесторами за счет собственных и (или) привлеченных средств.</w:t>
      </w:r>
    </w:p>
    <w:p w:rsidR="00476171" w:rsidRPr="006500B9" w:rsidRDefault="0044042D" w:rsidP="008554FE">
      <w:pPr>
        <w:widowControl/>
        <w:suppressAutoHyphens w:val="0"/>
        <w:jc w:val="both"/>
        <w:rPr>
          <w:rFonts w:eastAsia="Times New Roman"/>
          <w:color w:val="000000"/>
          <w:sz w:val="28"/>
          <w:szCs w:val="28"/>
        </w:rPr>
      </w:pPr>
      <w:r w:rsidRPr="006500B9">
        <w:rPr>
          <w:rFonts w:eastAsia="Times New Roman"/>
          <w:color w:val="000000"/>
          <w:sz w:val="28"/>
          <w:szCs w:val="28"/>
        </w:rPr>
        <w:tab/>
      </w:r>
      <w:r w:rsidR="00476171" w:rsidRPr="006500B9">
        <w:rPr>
          <w:rFonts w:eastAsia="Times New Roman"/>
          <w:color w:val="000000"/>
          <w:sz w:val="28"/>
          <w:szCs w:val="28"/>
        </w:rPr>
        <w:t xml:space="preserve">1.3. </w:t>
      </w:r>
      <w:r w:rsidR="008554FE" w:rsidRPr="006500B9">
        <w:rPr>
          <w:rFonts w:eastAsia="Times New Roman"/>
          <w:color w:val="000000"/>
          <w:sz w:val="28"/>
          <w:szCs w:val="28"/>
        </w:rPr>
        <w:t xml:space="preserve">Пользователями </w:t>
      </w:r>
      <w:r w:rsidR="00687DAD" w:rsidRPr="006500B9">
        <w:rPr>
          <w:rFonts w:eastAsia="Times New Roman"/>
          <w:color w:val="000000"/>
          <w:sz w:val="28"/>
          <w:szCs w:val="28"/>
        </w:rPr>
        <w:t>л</w:t>
      </w:r>
      <w:r w:rsidR="008554FE" w:rsidRPr="006500B9">
        <w:rPr>
          <w:rFonts w:eastAsia="Times New Roman"/>
          <w:color w:val="000000"/>
          <w:sz w:val="28"/>
          <w:szCs w:val="28"/>
        </w:rPr>
        <w:t xml:space="preserve">ьготы, предоставляемой в соответствии с настоящим </w:t>
      </w:r>
      <w:r w:rsidR="00687DAD" w:rsidRPr="006500B9">
        <w:rPr>
          <w:rFonts w:eastAsia="Times New Roman"/>
          <w:color w:val="000000"/>
          <w:sz w:val="28"/>
          <w:szCs w:val="28"/>
        </w:rPr>
        <w:t>Порядком</w:t>
      </w:r>
      <w:r w:rsidR="008554FE" w:rsidRPr="006500B9">
        <w:rPr>
          <w:rFonts w:eastAsia="Times New Roman"/>
          <w:color w:val="000000"/>
          <w:sz w:val="28"/>
          <w:szCs w:val="28"/>
        </w:rPr>
        <w:t xml:space="preserve">, являются инвесторы, осуществившие </w:t>
      </w:r>
      <w:r w:rsidR="008554FE" w:rsidRPr="00194A4A">
        <w:rPr>
          <w:rFonts w:eastAsia="Times New Roman"/>
          <w:color w:val="000000"/>
          <w:sz w:val="28"/>
          <w:szCs w:val="28"/>
        </w:rPr>
        <w:t xml:space="preserve">после </w:t>
      </w:r>
      <w:r w:rsidR="00BB04BA" w:rsidRPr="00194A4A">
        <w:rPr>
          <w:rFonts w:eastAsia="Times New Roman"/>
          <w:color w:val="000000"/>
          <w:sz w:val="28"/>
          <w:szCs w:val="28"/>
        </w:rPr>
        <w:t xml:space="preserve">1 </w:t>
      </w:r>
      <w:r w:rsidR="00CC41B1">
        <w:rPr>
          <w:rFonts w:eastAsia="Times New Roman"/>
          <w:color w:val="000000"/>
          <w:sz w:val="28"/>
          <w:szCs w:val="28"/>
        </w:rPr>
        <w:t>января</w:t>
      </w:r>
      <w:r w:rsidR="008554FE" w:rsidRPr="00194A4A">
        <w:rPr>
          <w:rFonts w:eastAsia="Times New Roman"/>
          <w:color w:val="000000"/>
          <w:sz w:val="28"/>
          <w:szCs w:val="28"/>
        </w:rPr>
        <w:t xml:space="preserve"> </w:t>
      </w:r>
      <w:r w:rsidR="00BB04BA" w:rsidRPr="00194A4A">
        <w:rPr>
          <w:rFonts w:eastAsia="Times New Roman"/>
          <w:color w:val="000000"/>
          <w:sz w:val="28"/>
          <w:szCs w:val="28"/>
        </w:rPr>
        <w:t xml:space="preserve">2024 </w:t>
      </w:r>
      <w:r w:rsidR="008554FE" w:rsidRPr="00194A4A">
        <w:rPr>
          <w:rFonts w:eastAsia="Times New Roman"/>
          <w:color w:val="000000"/>
          <w:sz w:val="28"/>
          <w:szCs w:val="28"/>
        </w:rPr>
        <w:t>года</w:t>
      </w:r>
      <w:r w:rsidR="00BB3F45">
        <w:rPr>
          <w:rFonts w:eastAsia="Times New Roman"/>
          <w:color w:val="000000"/>
          <w:sz w:val="28"/>
          <w:szCs w:val="28"/>
        </w:rPr>
        <w:t>,</w:t>
      </w:r>
      <w:r w:rsidR="004D3E24" w:rsidRPr="006500B9">
        <w:rPr>
          <w:rFonts w:eastAsia="Times New Roman"/>
          <w:color w:val="000000"/>
          <w:sz w:val="28"/>
          <w:szCs w:val="28"/>
        </w:rPr>
        <w:t xml:space="preserve"> в рамках реализации инвестиционного проекта</w:t>
      </w:r>
      <w:r w:rsidR="00BB3F45">
        <w:rPr>
          <w:rFonts w:eastAsia="Times New Roman"/>
          <w:color w:val="000000"/>
          <w:sz w:val="28"/>
          <w:szCs w:val="28"/>
        </w:rPr>
        <w:t>,</w:t>
      </w:r>
      <w:r w:rsidR="0072471E" w:rsidRPr="006500B9">
        <w:rPr>
          <w:rFonts w:eastAsia="Times New Roman"/>
          <w:color w:val="000000"/>
          <w:sz w:val="28"/>
          <w:szCs w:val="28"/>
        </w:rPr>
        <w:t xml:space="preserve"> капитальные вложения в объекты производственных инвестиций, основные средства, расположенные на территории </w:t>
      </w:r>
      <w:r w:rsidR="000F6448" w:rsidRPr="006500B9">
        <w:rPr>
          <w:rFonts w:eastAsia="Times New Roman"/>
          <w:color w:val="000000"/>
          <w:sz w:val="28"/>
          <w:szCs w:val="28"/>
        </w:rPr>
        <w:t xml:space="preserve">муниципального образования </w:t>
      </w:r>
      <w:r w:rsidR="000A3D2A">
        <w:rPr>
          <w:rFonts w:eastAsia="Times New Roman"/>
          <w:color w:val="000000"/>
          <w:sz w:val="28"/>
          <w:szCs w:val="28"/>
        </w:rPr>
        <w:t>Краснооктябрьское</w:t>
      </w:r>
      <w:r w:rsidR="00F80704">
        <w:rPr>
          <w:rFonts w:eastAsia="Times New Roman"/>
          <w:color w:val="000000"/>
          <w:sz w:val="28"/>
          <w:szCs w:val="28"/>
        </w:rPr>
        <w:t xml:space="preserve"> (сельское поселение)</w:t>
      </w:r>
      <w:r w:rsidR="0072471E" w:rsidRPr="006500B9">
        <w:rPr>
          <w:rFonts w:eastAsia="Times New Roman"/>
          <w:color w:val="000000"/>
          <w:sz w:val="28"/>
          <w:szCs w:val="28"/>
        </w:rPr>
        <w:t>.</w:t>
      </w:r>
    </w:p>
    <w:p w:rsidR="00B85C4F" w:rsidRDefault="008419AD" w:rsidP="0025302C">
      <w:pPr>
        <w:widowControl/>
        <w:suppressAutoHyphens w:val="0"/>
        <w:jc w:val="both"/>
        <w:rPr>
          <w:rFonts w:eastAsia="Times New Roman"/>
          <w:color w:val="000000"/>
          <w:sz w:val="28"/>
          <w:szCs w:val="28"/>
        </w:rPr>
      </w:pPr>
      <w:r w:rsidRPr="006500B9">
        <w:rPr>
          <w:rFonts w:eastAsia="Times New Roman"/>
          <w:color w:val="000000"/>
          <w:sz w:val="28"/>
          <w:szCs w:val="28"/>
        </w:rPr>
        <w:tab/>
      </w:r>
      <w:bookmarkStart w:id="9" w:name="P000E_9"/>
      <w:bookmarkEnd w:id="9"/>
      <w:r w:rsidR="00B85C4F" w:rsidRPr="006500B9">
        <w:rPr>
          <w:rFonts w:eastAsia="Times New Roman"/>
          <w:color w:val="000000"/>
          <w:sz w:val="28"/>
          <w:szCs w:val="28"/>
        </w:rPr>
        <w:t>1.</w:t>
      </w:r>
      <w:r w:rsidR="00E34B65" w:rsidRPr="006500B9">
        <w:rPr>
          <w:rFonts w:eastAsia="Times New Roman"/>
          <w:color w:val="000000"/>
          <w:sz w:val="28"/>
          <w:szCs w:val="28"/>
        </w:rPr>
        <w:t>4</w:t>
      </w:r>
      <w:r w:rsidR="00B85C4F" w:rsidRPr="006500B9">
        <w:rPr>
          <w:rFonts w:eastAsia="Times New Roman"/>
          <w:color w:val="000000"/>
          <w:sz w:val="28"/>
          <w:szCs w:val="28"/>
        </w:rPr>
        <w:t>. Льгота предоставляется инвестору, с которым в установленном настоящим решением порядке заключено соглашение о муниципальной поддержке инвестиционной деятельности. Льгота вступает в силу с 1 числа квартала, в котором было заключено соглашение.</w:t>
      </w:r>
    </w:p>
    <w:p w:rsidR="0025302C" w:rsidRPr="0025302C" w:rsidRDefault="0025302C" w:rsidP="0025302C">
      <w:pPr>
        <w:widowControl/>
        <w:suppressAutoHyphens w:val="0"/>
        <w:ind w:firstLine="709"/>
        <w:jc w:val="both"/>
        <w:rPr>
          <w:rFonts w:eastAsia="Times New Roman"/>
          <w:color w:val="000000"/>
          <w:sz w:val="28"/>
          <w:szCs w:val="28"/>
        </w:rPr>
      </w:pPr>
      <w:r w:rsidRPr="004E0657">
        <w:rPr>
          <w:rFonts w:eastAsia="Times New Roman"/>
          <w:color w:val="000000"/>
          <w:sz w:val="28"/>
          <w:szCs w:val="28"/>
        </w:rPr>
        <w:t xml:space="preserve">1.5. Размер и сроки предоставления льготы </w:t>
      </w:r>
      <w:r w:rsidR="005E7A31" w:rsidRPr="004E0657">
        <w:rPr>
          <w:rFonts w:eastAsia="Times New Roman"/>
          <w:color w:val="000000"/>
          <w:sz w:val="28"/>
          <w:szCs w:val="28"/>
        </w:rPr>
        <w:t>утверждаются</w:t>
      </w:r>
      <w:r w:rsidRPr="004E0657">
        <w:rPr>
          <w:rFonts w:eastAsia="Times New Roman"/>
          <w:color w:val="000000"/>
          <w:sz w:val="28"/>
          <w:szCs w:val="28"/>
        </w:rPr>
        <w:t xml:space="preserve"> решением </w:t>
      </w:r>
      <w:r w:rsidR="0081765B" w:rsidRPr="004E0657">
        <w:rPr>
          <w:rFonts w:eastAsia="Times New Roman"/>
          <w:color w:val="000000"/>
          <w:sz w:val="28"/>
          <w:szCs w:val="28"/>
        </w:rPr>
        <w:t xml:space="preserve">Совета народных депутатов </w:t>
      </w:r>
      <w:r w:rsidRPr="004E0657">
        <w:rPr>
          <w:rFonts w:eastAsia="Times New Roman"/>
          <w:color w:val="000000"/>
          <w:sz w:val="28"/>
          <w:szCs w:val="28"/>
        </w:rPr>
        <w:t xml:space="preserve">муниципального образования </w:t>
      </w:r>
      <w:r w:rsidR="000A3D2A">
        <w:rPr>
          <w:rFonts w:eastAsia="Times New Roman"/>
          <w:color w:val="000000"/>
          <w:sz w:val="28"/>
          <w:szCs w:val="28"/>
        </w:rPr>
        <w:t>Краснооктябрьское</w:t>
      </w:r>
      <w:r w:rsidR="00F80704" w:rsidRPr="004E0657">
        <w:rPr>
          <w:rFonts w:eastAsia="Times New Roman"/>
          <w:color w:val="000000"/>
          <w:sz w:val="28"/>
          <w:szCs w:val="28"/>
        </w:rPr>
        <w:t xml:space="preserve"> (сельское поселение)</w:t>
      </w:r>
      <w:r w:rsidRPr="004E0657">
        <w:rPr>
          <w:bCs/>
          <w:i/>
        </w:rPr>
        <w:t xml:space="preserve"> </w:t>
      </w:r>
      <w:r w:rsidRPr="004E0657">
        <w:rPr>
          <w:bCs/>
          <w:sz w:val="28"/>
          <w:szCs w:val="28"/>
        </w:rPr>
        <w:t xml:space="preserve">от </w:t>
      </w:r>
      <w:r w:rsidR="00905EDA">
        <w:rPr>
          <w:bCs/>
          <w:sz w:val="28"/>
          <w:szCs w:val="28"/>
        </w:rPr>
        <w:t>22</w:t>
      </w:r>
      <w:r w:rsidRPr="004E0657">
        <w:rPr>
          <w:bCs/>
          <w:sz w:val="28"/>
          <w:szCs w:val="28"/>
        </w:rPr>
        <w:t>.1</w:t>
      </w:r>
      <w:r w:rsidR="009312B5" w:rsidRPr="004E0657">
        <w:rPr>
          <w:bCs/>
          <w:sz w:val="28"/>
          <w:szCs w:val="28"/>
        </w:rPr>
        <w:t>1</w:t>
      </w:r>
      <w:r w:rsidRPr="004E0657">
        <w:rPr>
          <w:bCs/>
          <w:sz w:val="28"/>
          <w:szCs w:val="28"/>
        </w:rPr>
        <w:t>.2019 №</w:t>
      </w:r>
      <w:r w:rsidR="00905EDA">
        <w:rPr>
          <w:bCs/>
          <w:sz w:val="28"/>
          <w:szCs w:val="28"/>
        </w:rPr>
        <w:t>66</w:t>
      </w:r>
      <w:r w:rsidR="00755FF8" w:rsidRPr="004E0657">
        <w:rPr>
          <w:bCs/>
          <w:sz w:val="28"/>
          <w:szCs w:val="28"/>
        </w:rPr>
        <w:t xml:space="preserve"> (с учетом изменений и дополнений)</w:t>
      </w:r>
      <w:r w:rsidRPr="004E0657">
        <w:rPr>
          <w:bCs/>
          <w:sz w:val="28"/>
          <w:szCs w:val="28"/>
        </w:rPr>
        <w:t xml:space="preserve"> «</w:t>
      </w:r>
      <w:r w:rsidRPr="004E0657">
        <w:rPr>
          <w:sz w:val="28"/>
          <w:szCs w:val="28"/>
        </w:rPr>
        <w:t xml:space="preserve">Об установлении земельного налога  </w:t>
      </w:r>
      <w:r w:rsidRPr="004E0657">
        <w:rPr>
          <w:bCs/>
          <w:sz w:val="28"/>
          <w:szCs w:val="28"/>
        </w:rPr>
        <w:t xml:space="preserve">на территории муниципального образования </w:t>
      </w:r>
      <w:r w:rsidR="000A3D2A">
        <w:rPr>
          <w:bCs/>
          <w:sz w:val="28"/>
          <w:szCs w:val="28"/>
        </w:rPr>
        <w:t>Краснооктябрьское</w:t>
      </w:r>
      <w:r w:rsidR="00F80704" w:rsidRPr="004E0657">
        <w:rPr>
          <w:bCs/>
          <w:sz w:val="28"/>
          <w:szCs w:val="28"/>
        </w:rPr>
        <w:t xml:space="preserve"> (сельское поселение)</w:t>
      </w:r>
      <w:r w:rsidRPr="004E0657">
        <w:rPr>
          <w:bCs/>
          <w:sz w:val="28"/>
          <w:szCs w:val="28"/>
        </w:rPr>
        <w:t xml:space="preserve"> Гусь-Хрустального района Владимирской области»</w:t>
      </w:r>
      <w:r w:rsidR="005E7A31" w:rsidRPr="004E0657">
        <w:rPr>
          <w:bCs/>
          <w:sz w:val="28"/>
          <w:szCs w:val="28"/>
        </w:rPr>
        <w:t>.</w:t>
      </w:r>
    </w:p>
    <w:p w:rsidR="008554FE" w:rsidRPr="006500B9" w:rsidRDefault="008554FE" w:rsidP="00B85C4F">
      <w:pPr>
        <w:widowControl/>
        <w:suppressAutoHyphens w:val="0"/>
        <w:jc w:val="both"/>
        <w:rPr>
          <w:rFonts w:eastAsia="Times New Roman"/>
          <w:color w:val="000000"/>
          <w:sz w:val="28"/>
          <w:szCs w:val="28"/>
        </w:rPr>
      </w:pPr>
    </w:p>
    <w:p w:rsidR="00476171" w:rsidRPr="00612C86" w:rsidRDefault="00476171" w:rsidP="00476171">
      <w:pPr>
        <w:keepNext/>
        <w:widowControl/>
        <w:numPr>
          <w:ilvl w:val="2"/>
          <w:numId w:val="1"/>
        </w:numPr>
        <w:suppressAutoHyphens w:val="0"/>
        <w:spacing w:line="360" w:lineRule="auto"/>
        <w:ind w:left="720" w:hanging="720"/>
        <w:jc w:val="center"/>
        <w:outlineLvl w:val="2"/>
        <w:rPr>
          <w:rFonts w:eastAsia="Times New Roman"/>
          <w:b/>
          <w:color w:val="000000"/>
          <w:sz w:val="28"/>
          <w:szCs w:val="28"/>
        </w:rPr>
      </w:pPr>
      <w:bookmarkStart w:id="10" w:name="P0010"/>
      <w:bookmarkEnd w:id="10"/>
      <w:r w:rsidRPr="00612C86">
        <w:rPr>
          <w:rFonts w:eastAsia="Times New Roman"/>
          <w:b/>
          <w:color w:val="000000"/>
          <w:sz w:val="28"/>
          <w:szCs w:val="28"/>
        </w:rPr>
        <w:t xml:space="preserve">2. </w:t>
      </w:r>
      <w:r w:rsidR="00612C86" w:rsidRPr="00612C86">
        <w:rPr>
          <w:rFonts w:eastAsia="Times New Roman"/>
          <w:b/>
          <w:color w:val="000000"/>
          <w:sz w:val="28"/>
          <w:szCs w:val="28"/>
        </w:rPr>
        <w:t xml:space="preserve">УСЛОВИЯ И ПОРЯДОК ПРЕДОСТАВЛЕНИЯ МУНИЦИПАЛЬНОЙ ПОДДЕРЖКИ </w:t>
      </w:r>
    </w:p>
    <w:p w:rsidR="00476171" w:rsidRPr="006500B9" w:rsidRDefault="008554FE" w:rsidP="00476171">
      <w:pPr>
        <w:widowControl/>
        <w:suppressAutoHyphens w:val="0"/>
        <w:jc w:val="both"/>
        <w:rPr>
          <w:rFonts w:eastAsia="Times New Roman"/>
          <w:color w:val="000000"/>
          <w:sz w:val="28"/>
          <w:szCs w:val="28"/>
        </w:rPr>
      </w:pPr>
      <w:bookmarkStart w:id="11" w:name="P0011"/>
      <w:bookmarkStart w:id="12" w:name="P0011_1"/>
      <w:bookmarkEnd w:id="11"/>
      <w:bookmarkEnd w:id="12"/>
      <w:r w:rsidRPr="006500B9">
        <w:rPr>
          <w:rFonts w:eastAsia="Times New Roman"/>
          <w:color w:val="000000"/>
          <w:sz w:val="28"/>
          <w:szCs w:val="28"/>
        </w:rPr>
        <w:tab/>
      </w:r>
      <w:r w:rsidR="00476171" w:rsidRPr="006500B9">
        <w:rPr>
          <w:rFonts w:eastAsia="Times New Roman"/>
          <w:color w:val="000000"/>
          <w:sz w:val="28"/>
          <w:szCs w:val="28"/>
        </w:rPr>
        <w:t xml:space="preserve">1. Инвестор может претендовать на получение муниципальной поддержки в форме </w:t>
      </w:r>
      <w:r w:rsidR="009E4185" w:rsidRPr="006500B9">
        <w:rPr>
          <w:rFonts w:eastAsia="Times New Roman"/>
          <w:color w:val="000000"/>
          <w:sz w:val="28"/>
          <w:szCs w:val="28"/>
        </w:rPr>
        <w:t>л</w:t>
      </w:r>
      <w:r w:rsidR="00476171" w:rsidRPr="006500B9">
        <w:rPr>
          <w:rFonts w:eastAsia="Times New Roman"/>
          <w:color w:val="000000"/>
          <w:sz w:val="28"/>
          <w:szCs w:val="28"/>
        </w:rPr>
        <w:t>ьготы в случае использования земельного участка, находящегося в собственности</w:t>
      </w:r>
      <w:r w:rsidR="009E4185" w:rsidRPr="006500B9">
        <w:rPr>
          <w:rFonts w:eastAsia="Times New Roman"/>
          <w:color w:val="000000"/>
          <w:sz w:val="28"/>
          <w:szCs w:val="28"/>
        </w:rPr>
        <w:t>,</w:t>
      </w:r>
      <w:r w:rsidR="00476171" w:rsidRPr="006500B9">
        <w:rPr>
          <w:rFonts w:eastAsia="Times New Roman"/>
          <w:color w:val="000000"/>
          <w:sz w:val="28"/>
          <w:szCs w:val="28"/>
        </w:rPr>
        <w:t xml:space="preserve"> либо в постоянном (бессрочном) пользовании,</w:t>
      </w:r>
      <w:r w:rsidRPr="006500B9">
        <w:rPr>
          <w:rFonts w:eastAsia="Times New Roman"/>
          <w:color w:val="000000"/>
          <w:sz w:val="28"/>
          <w:szCs w:val="28"/>
        </w:rPr>
        <w:t xml:space="preserve"> </w:t>
      </w:r>
      <w:r w:rsidR="00476171" w:rsidRPr="006500B9">
        <w:rPr>
          <w:rFonts w:eastAsia="Times New Roman"/>
          <w:color w:val="000000"/>
          <w:sz w:val="28"/>
          <w:szCs w:val="28"/>
        </w:rPr>
        <w:t>в целях реализации инвестиционного проекта</w:t>
      </w:r>
      <w:r w:rsidR="002E284E" w:rsidRPr="006500B9">
        <w:rPr>
          <w:rFonts w:eastAsia="Times New Roman"/>
          <w:color w:val="000000"/>
          <w:sz w:val="28"/>
          <w:szCs w:val="28"/>
        </w:rPr>
        <w:t xml:space="preserve"> при соблюдении следующих условий:</w:t>
      </w:r>
    </w:p>
    <w:p w:rsidR="00E34B65" w:rsidRPr="006500B9" w:rsidRDefault="002E284E" w:rsidP="002E284E">
      <w:pPr>
        <w:widowControl/>
        <w:suppressAutoHyphens w:val="0"/>
        <w:ind w:firstLine="709"/>
        <w:jc w:val="both"/>
        <w:rPr>
          <w:rFonts w:eastAsia="Times New Roman"/>
          <w:color w:val="000000"/>
          <w:sz w:val="28"/>
          <w:szCs w:val="28"/>
        </w:rPr>
      </w:pPr>
      <w:r w:rsidRPr="006500B9">
        <w:rPr>
          <w:rFonts w:eastAsia="Times New Roman"/>
          <w:color w:val="000000"/>
          <w:sz w:val="28"/>
          <w:szCs w:val="28"/>
        </w:rPr>
        <w:t>1)</w:t>
      </w:r>
      <w:r w:rsidR="00E34B65" w:rsidRPr="006500B9">
        <w:rPr>
          <w:rFonts w:eastAsia="Times New Roman"/>
          <w:color w:val="000000"/>
          <w:sz w:val="28"/>
          <w:szCs w:val="28"/>
        </w:rPr>
        <w:t xml:space="preserve"> </w:t>
      </w:r>
      <w:r w:rsidRPr="006500B9">
        <w:rPr>
          <w:rFonts w:eastAsia="Times New Roman"/>
          <w:color w:val="000000"/>
          <w:sz w:val="28"/>
          <w:szCs w:val="28"/>
        </w:rPr>
        <w:t>з</w:t>
      </w:r>
      <w:r w:rsidR="00E34B65" w:rsidRPr="006500B9">
        <w:rPr>
          <w:rFonts w:eastAsia="Times New Roman"/>
          <w:color w:val="000000"/>
          <w:sz w:val="28"/>
          <w:szCs w:val="28"/>
        </w:rPr>
        <w:t>аявленный к реализации инвестиционный проект обладает:</w:t>
      </w:r>
    </w:p>
    <w:p w:rsidR="00E34B65" w:rsidRPr="006500B9" w:rsidRDefault="00E34B65" w:rsidP="00E34B65">
      <w:pPr>
        <w:widowControl/>
        <w:suppressAutoHyphens w:val="0"/>
        <w:ind w:firstLine="709"/>
        <w:jc w:val="both"/>
        <w:rPr>
          <w:rFonts w:eastAsia="Times New Roman"/>
          <w:color w:val="000000"/>
          <w:sz w:val="28"/>
          <w:szCs w:val="28"/>
        </w:rPr>
      </w:pPr>
      <w:r w:rsidRPr="006500B9">
        <w:rPr>
          <w:rFonts w:eastAsia="Times New Roman"/>
          <w:color w:val="000000"/>
          <w:sz w:val="28"/>
          <w:szCs w:val="28"/>
        </w:rPr>
        <w:t>а) экономической эффективностью (предполагает увеличение объемов производства, внедрение новых видов конкурентной продукции, высокотехнологичных производств);</w:t>
      </w:r>
    </w:p>
    <w:p w:rsidR="00E34B65" w:rsidRPr="006500B9" w:rsidRDefault="00E34B65" w:rsidP="00E34B65">
      <w:pPr>
        <w:widowControl/>
        <w:suppressAutoHyphens w:val="0"/>
        <w:ind w:firstLine="709"/>
        <w:jc w:val="both"/>
        <w:rPr>
          <w:rFonts w:eastAsia="Times New Roman"/>
          <w:color w:val="000000"/>
          <w:sz w:val="28"/>
          <w:szCs w:val="28"/>
        </w:rPr>
      </w:pPr>
      <w:r w:rsidRPr="006500B9">
        <w:rPr>
          <w:rFonts w:eastAsia="Times New Roman"/>
          <w:color w:val="000000"/>
          <w:sz w:val="28"/>
          <w:szCs w:val="28"/>
        </w:rPr>
        <w:t>б) социальной эффективностью (предусматривает создание не менее 10 новых рабочих мест или сохранение существующих рабочих мест, улучшение условий труда, применение высококвалифицированной рабочей силы);</w:t>
      </w:r>
    </w:p>
    <w:p w:rsidR="00E34B65" w:rsidRPr="006500B9" w:rsidRDefault="00E34B65" w:rsidP="00E34B65">
      <w:pPr>
        <w:widowControl/>
        <w:suppressAutoHyphens w:val="0"/>
        <w:ind w:firstLine="709"/>
        <w:jc w:val="both"/>
        <w:rPr>
          <w:rFonts w:eastAsia="Times New Roman"/>
          <w:color w:val="000000"/>
          <w:sz w:val="28"/>
          <w:szCs w:val="28"/>
        </w:rPr>
      </w:pPr>
      <w:r w:rsidRPr="006500B9">
        <w:rPr>
          <w:rFonts w:eastAsia="Times New Roman"/>
          <w:color w:val="000000"/>
          <w:sz w:val="28"/>
          <w:szCs w:val="28"/>
        </w:rPr>
        <w:t>в) объем капитальных вложений, предусмотренных инвестиционным проектом, составляет не менее 20 млн. рублей, для субъектов малого предпринимательства - не менее 10 млн. рублей;</w:t>
      </w:r>
    </w:p>
    <w:p w:rsidR="00E34B65" w:rsidRPr="006500B9" w:rsidRDefault="00E34B65" w:rsidP="00E34B65">
      <w:pPr>
        <w:widowControl/>
        <w:suppressAutoHyphens w:val="0"/>
        <w:ind w:firstLine="709"/>
        <w:jc w:val="both"/>
        <w:rPr>
          <w:rFonts w:eastAsia="Times New Roman"/>
          <w:color w:val="000000"/>
          <w:sz w:val="28"/>
          <w:szCs w:val="28"/>
        </w:rPr>
      </w:pPr>
      <w:r w:rsidRPr="006500B9">
        <w:rPr>
          <w:rFonts w:eastAsia="Times New Roman"/>
          <w:color w:val="000000"/>
          <w:sz w:val="28"/>
          <w:szCs w:val="28"/>
        </w:rPr>
        <w:t>г) инвестор не имеет задолженности по налогам, сборам и иным обязательным платежам в бюджеты всех уровней бюджетной системы Российской Федерации, внебюджетные фонды (на последнюю отчетную дату);</w:t>
      </w:r>
    </w:p>
    <w:p w:rsidR="00E34B65" w:rsidRPr="006500B9" w:rsidRDefault="00E34B65" w:rsidP="00E34B65">
      <w:pPr>
        <w:widowControl/>
        <w:suppressAutoHyphens w:val="0"/>
        <w:ind w:firstLine="709"/>
        <w:jc w:val="both"/>
        <w:rPr>
          <w:rFonts w:eastAsia="Times New Roman"/>
          <w:color w:val="000000"/>
          <w:sz w:val="28"/>
          <w:szCs w:val="28"/>
        </w:rPr>
      </w:pPr>
      <w:r w:rsidRPr="006500B9">
        <w:rPr>
          <w:rFonts w:eastAsia="Times New Roman"/>
          <w:color w:val="000000"/>
          <w:sz w:val="28"/>
          <w:szCs w:val="28"/>
        </w:rPr>
        <w:lastRenderedPageBreak/>
        <w:t>д) отсутствует решение о ликвидации или реорганизации юридического лица, обратившегося за предоставлением муниципальной поддержки, или о прекращении физическим лицом, обратившимся за предоставлением муниципальной поддержки, деятельности в качестве индивидуального предпринимателя;</w:t>
      </w:r>
    </w:p>
    <w:p w:rsidR="00E34B65" w:rsidRPr="006500B9" w:rsidRDefault="00E34B65" w:rsidP="00E34B65">
      <w:pPr>
        <w:widowControl/>
        <w:suppressAutoHyphens w:val="0"/>
        <w:ind w:firstLine="709"/>
        <w:jc w:val="both"/>
        <w:rPr>
          <w:rFonts w:eastAsia="Times New Roman"/>
          <w:color w:val="000000"/>
          <w:sz w:val="28"/>
          <w:szCs w:val="28"/>
        </w:rPr>
      </w:pPr>
      <w:r w:rsidRPr="006500B9">
        <w:rPr>
          <w:rFonts w:eastAsia="Times New Roman"/>
          <w:color w:val="000000"/>
          <w:sz w:val="28"/>
          <w:szCs w:val="28"/>
        </w:rPr>
        <w:t>е) отсутствует определение суда о возбуждении производства по делу о банкротстве в отношении инвестора;</w:t>
      </w:r>
    </w:p>
    <w:p w:rsidR="00E34B65" w:rsidRPr="006500B9" w:rsidRDefault="00E34B65" w:rsidP="00E34B65">
      <w:pPr>
        <w:widowControl/>
        <w:suppressAutoHyphens w:val="0"/>
        <w:ind w:firstLine="709"/>
        <w:jc w:val="both"/>
        <w:rPr>
          <w:rFonts w:eastAsia="Times New Roman"/>
          <w:color w:val="000000"/>
          <w:sz w:val="28"/>
          <w:szCs w:val="28"/>
        </w:rPr>
      </w:pPr>
      <w:r w:rsidRPr="006500B9">
        <w:rPr>
          <w:rFonts w:eastAsia="Times New Roman"/>
          <w:color w:val="000000"/>
          <w:sz w:val="28"/>
          <w:szCs w:val="28"/>
        </w:rPr>
        <w:t>ж) отсутствует на день подачи заявления на получение муниципальной поддержки просроченная задолженность по выплате заработной платы работникам инвестора;</w:t>
      </w:r>
    </w:p>
    <w:p w:rsidR="00E34B65" w:rsidRPr="006500B9" w:rsidRDefault="00E34B65" w:rsidP="00E34B65">
      <w:pPr>
        <w:widowControl/>
        <w:suppressAutoHyphens w:val="0"/>
        <w:ind w:firstLine="709"/>
        <w:jc w:val="both"/>
        <w:rPr>
          <w:rFonts w:eastAsia="Times New Roman"/>
          <w:color w:val="000000"/>
          <w:sz w:val="28"/>
          <w:szCs w:val="28"/>
        </w:rPr>
      </w:pPr>
      <w:r w:rsidRPr="006500B9">
        <w:rPr>
          <w:rFonts w:eastAsia="Times New Roman"/>
          <w:color w:val="000000"/>
          <w:sz w:val="28"/>
          <w:szCs w:val="28"/>
        </w:rPr>
        <w:t>з) размер среднемесячной заработной платы работников инвестора по основному виду экономической деятельности инвестора за три месяца, предшествующих месяцу подачи заявления на получение муниципальной поддержки, не ниже среднемесячной начисленной заработной платы работников по соответствующему виду экономической деятельности по Владимирской области (по данным, размещенным на официальном сайте Территориального органа Федеральной службы государственной статистики по Владимирской области).</w:t>
      </w:r>
    </w:p>
    <w:p w:rsidR="005E7824" w:rsidRPr="003048B0" w:rsidRDefault="005E7824" w:rsidP="003048B0">
      <w:pPr>
        <w:pStyle w:val="ConsPlusNormal"/>
        <w:ind w:firstLine="539"/>
        <w:jc w:val="both"/>
        <w:rPr>
          <w:rFonts w:ascii="Times New Roman" w:hAnsi="Times New Roman" w:cs="Times New Roman"/>
          <w:sz w:val="28"/>
          <w:szCs w:val="28"/>
        </w:rPr>
      </w:pPr>
      <w:bookmarkStart w:id="13" w:name="P0011_2"/>
      <w:bookmarkEnd w:id="13"/>
      <w:r w:rsidRPr="006500B9">
        <w:rPr>
          <w:rFonts w:ascii="Times New Roman" w:hAnsi="Times New Roman" w:cs="Times New Roman"/>
          <w:sz w:val="28"/>
          <w:szCs w:val="28"/>
        </w:rPr>
        <w:t xml:space="preserve">2. Инвестор, претендующий на получение муниципальной поддержки в форме льготы, направляет в </w:t>
      </w:r>
      <w:r w:rsidR="00C5695F">
        <w:rPr>
          <w:rFonts w:ascii="Times New Roman" w:hAnsi="Times New Roman" w:cs="Times New Roman"/>
          <w:sz w:val="28"/>
          <w:szCs w:val="28"/>
        </w:rPr>
        <w:t>а</w:t>
      </w:r>
      <w:r w:rsidRPr="006500B9">
        <w:rPr>
          <w:rFonts w:ascii="Times New Roman" w:hAnsi="Times New Roman" w:cs="Times New Roman"/>
          <w:sz w:val="28"/>
          <w:szCs w:val="28"/>
        </w:rPr>
        <w:t xml:space="preserve">дминистрацию </w:t>
      </w:r>
      <w:r w:rsidR="000F6448" w:rsidRPr="006500B9">
        <w:rPr>
          <w:rFonts w:ascii="Times New Roman" w:eastAsia="Times New Roman" w:hAnsi="Times New Roman" w:cs="Times New Roman"/>
          <w:color w:val="000000"/>
          <w:sz w:val="28"/>
          <w:szCs w:val="28"/>
          <w:lang w:eastAsia="ru-RU"/>
        </w:rPr>
        <w:t xml:space="preserve">муниципального образования </w:t>
      </w:r>
      <w:r w:rsidR="000A3D2A">
        <w:rPr>
          <w:rFonts w:ascii="Times New Roman" w:eastAsia="Times New Roman" w:hAnsi="Times New Roman" w:cs="Times New Roman"/>
          <w:color w:val="000000"/>
          <w:sz w:val="28"/>
          <w:szCs w:val="28"/>
          <w:lang w:eastAsia="ru-RU"/>
        </w:rPr>
        <w:t>Краснооктябрьское</w:t>
      </w:r>
      <w:r w:rsidR="00F80704">
        <w:rPr>
          <w:rFonts w:ascii="Times New Roman" w:eastAsia="Times New Roman" w:hAnsi="Times New Roman" w:cs="Times New Roman"/>
          <w:color w:val="000000"/>
          <w:sz w:val="28"/>
          <w:szCs w:val="28"/>
          <w:lang w:eastAsia="ru-RU"/>
        </w:rPr>
        <w:t xml:space="preserve"> (сельское поселение)</w:t>
      </w:r>
      <w:r w:rsidRPr="006500B9">
        <w:rPr>
          <w:rFonts w:ascii="Times New Roman" w:hAnsi="Times New Roman" w:cs="Times New Roman"/>
          <w:sz w:val="28"/>
          <w:szCs w:val="28"/>
        </w:rPr>
        <w:t xml:space="preserve"> (далее – Администрация) на имя лица, возглавляющего Администрацию, заявление о предоставлении муниципальной </w:t>
      </w:r>
      <w:r w:rsidRPr="003048B0">
        <w:rPr>
          <w:rFonts w:ascii="Times New Roman" w:hAnsi="Times New Roman" w:cs="Times New Roman"/>
          <w:sz w:val="28"/>
          <w:szCs w:val="28"/>
        </w:rPr>
        <w:t>поддержки (в свободной форме</w:t>
      </w:r>
      <w:r w:rsidR="003048B0" w:rsidRPr="003048B0">
        <w:rPr>
          <w:rFonts w:ascii="Times New Roman" w:hAnsi="Times New Roman" w:cs="Times New Roman"/>
          <w:sz w:val="28"/>
          <w:szCs w:val="28"/>
        </w:rPr>
        <w:t>,</w:t>
      </w:r>
      <w:r w:rsidRPr="003048B0">
        <w:rPr>
          <w:rFonts w:ascii="Times New Roman" w:eastAsia="Times New Roman" w:hAnsi="Times New Roman" w:cs="Times New Roman"/>
          <w:color w:val="000000"/>
          <w:sz w:val="28"/>
          <w:szCs w:val="28"/>
          <w:lang w:eastAsia="ru-RU"/>
        </w:rPr>
        <w:t xml:space="preserve"> с указанием полного фирменного наименования юридического лица (индивидуального предпринимателя), места нахождения, основных видов хозяйственной деятельности, величины уставного капитала (для юридических лиц), вида вкладов в уставный капитал (для юридических лиц)</w:t>
      </w:r>
      <w:r w:rsidRPr="003048B0">
        <w:rPr>
          <w:rFonts w:ascii="Times New Roman" w:hAnsi="Times New Roman" w:cs="Times New Roman"/>
          <w:sz w:val="28"/>
          <w:szCs w:val="28"/>
        </w:rPr>
        <w:t>) с приложением следующих документов:</w:t>
      </w:r>
    </w:p>
    <w:p w:rsidR="005E7824" w:rsidRPr="003048B0" w:rsidRDefault="005E7824" w:rsidP="003048B0">
      <w:pPr>
        <w:pStyle w:val="ConsPlusNormal"/>
        <w:ind w:firstLine="539"/>
        <w:jc w:val="both"/>
        <w:rPr>
          <w:rFonts w:ascii="Times New Roman" w:hAnsi="Times New Roman" w:cs="Times New Roman"/>
          <w:sz w:val="28"/>
          <w:szCs w:val="28"/>
        </w:rPr>
      </w:pPr>
      <w:r w:rsidRPr="003048B0">
        <w:rPr>
          <w:rFonts w:ascii="Times New Roman" w:hAnsi="Times New Roman" w:cs="Times New Roman"/>
          <w:sz w:val="28"/>
          <w:szCs w:val="28"/>
        </w:rPr>
        <w:t xml:space="preserve">1) </w:t>
      </w:r>
      <w:r w:rsidRPr="003048B0">
        <w:rPr>
          <w:rFonts w:ascii="Times New Roman" w:eastAsia="Times New Roman" w:hAnsi="Times New Roman" w:cs="Times New Roman"/>
          <w:color w:val="000000"/>
          <w:sz w:val="28"/>
          <w:szCs w:val="28"/>
          <w:lang w:eastAsia="ru-RU"/>
        </w:rPr>
        <w:t>копия свидетельства (уведомления) о постановке на учет в налоговом органе</w:t>
      </w:r>
      <w:r w:rsidR="003048B0">
        <w:rPr>
          <w:rFonts w:ascii="Times New Roman" w:eastAsia="Times New Roman" w:hAnsi="Times New Roman" w:cs="Times New Roman"/>
          <w:color w:val="000000"/>
          <w:sz w:val="28"/>
          <w:szCs w:val="28"/>
          <w:lang w:eastAsia="ru-RU"/>
        </w:rPr>
        <w:t>;</w:t>
      </w:r>
      <w:r w:rsidRPr="003048B0">
        <w:rPr>
          <w:rFonts w:ascii="Times New Roman" w:hAnsi="Times New Roman" w:cs="Times New Roman"/>
          <w:sz w:val="28"/>
          <w:szCs w:val="28"/>
        </w:rPr>
        <w:t xml:space="preserve"> </w:t>
      </w:r>
    </w:p>
    <w:p w:rsidR="005E7824" w:rsidRPr="006500B9" w:rsidRDefault="005E7824" w:rsidP="003048B0">
      <w:pPr>
        <w:pStyle w:val="ConsPlusNormal"/>
        <w:ind w:firstLine="539"/>
        <w:jc w:val="both"/>
        <w:rPr>
          <w:rFonts w:ascii="Times New Roman" w:hAnsi="Times New Roman" w:cs="Times New Roman"/>
          <w:sz w:val="28"/>
          <w:szCs w:val="28"/>
        </w:rPr>
      </w:pPr>
      <w:r w:rsidRPr="003048B0">
        <w:rPr>
          <w:rFonts w:ascii="Times New Roman" w:hAnsi="Times New Roman" w:cs="Times New Roman"/>
          <w:sz w:val="28"/>
          <w:szCs w:val="28"/>
        </w:rPr>
        <w:t>2) копия лицензии на право осуществления</w:t>
      </w:r>
      <w:r w:rsidRPr="006500B9">
        <w:rPr>
          <w:rFonts w:ascii="Times New Roman" w:hAnsi="Times New Roman" w:cs="Times New Roman"/>
          <w:sz w:val="28"/>
          <w:szCs w:val="28"/>
        </w:rPr>
        <w:t xml:space="preserve"> профессиональной деятельности инвестора, если инвестиционный проект осуществляется в сфере лицензируемой деятельности;</w:t>
      </w:r>
    </w:p>
    <w:p w:rsidR="00646169" w:rsidRPr="006500B9" w:rsidRDefault="005E7824" w:rsidP="003048B0">
      <w:pPr>
        <w:pStyle w:val="ConsPlusNormal"/>
        <w:ind w:firstLine="539"/>
        <w:jc w:val="both"/>
        <w:rPr>
          <w:rFonts w:ascii="Times New Roman" w:hAnsi="Times New Roman" w:cs="Times New Roman"/>
          <w:sz w:val="28"/>
          <w:szCs w:val="28"/>
        </w:rPr>
      </w:pPr>
      <w:r w:rsidRPr="006500B9">
        <w:rPr>
          <w:rFonts w:ascii="Times New Roman" w:hAnsi="Times New Roman" w:cs="Times New Roman"/>
          <w:sz w:val="28"/>
          <w:szCs w:val="28"/>
        </w:rPr>
        <w:t xml:space="preserve">3) бизнес-план или технико-экономическое описание инвестиционного проекта, включающие в том числе перечень мероприятий инвестиционного проекта, объем инвестиций в инвестиционный проект, результаты (показатели), которые планируется достигнуть в ходе реализации инвестиционного проекта (ежегодные и итоговые показатели), включая в том числе </w:t>
      </w:r>
      <w:r w:rsidR="00646169" w:rsidRPr="006500B9">
        <w:rPr>
          <w:rFonts w:ascii="Times New Roman" w:hAnsi="Times New Roman" w:cs="Times New Roman"/>
          <w:sz w:val="28"/>
          <w:szCs w:val="28"/>
        </w:rPr>
        <w:t xml:space="preserve">количество создаваемых рабочих мест и </w:t>
      </w:r>
      <w:r w:rsidRPr="006500B9">
        <w:rPr>
          <w:rFonts w:ascii="Times New Roman" w:hAnsi="Times New Roman" w:cs="Times New Roman"/>
          <w:sz w:val="28"/>
          <w:szCs w:val="28"/>
        </w:rPr>
        <w:t>объем налогов, планируемых к уплате ежегодно в течение срока реализации инвестиционного проекта</w:t>
      </w:r>
      <w:r w:rsidR="00646169" w:rsidRPr="006500B9">
        <w:rPr>
          <w:rFonts w:ascii="Times New Roman" w:hAnsi="Times New Roman" w:cs="Times New Roman"/>
          <w:sz w:val="28"/>
          <w:szCs w:val="28"/>
        </w:rPr>
        <w:t xml:space="preserve">;   </w:t>
      </w:r>
    </w:p>
    <w:p w:rsidR="00646169" w:rsidRPr="00251D09" w:rsidRDefault="00646169" w:rsidP="003048B0">
      <w:pPr>
        <w:pStyle w:val="ConsPlusNormal"/>
        <w:ind w:firstLine="539"/>
        <w:jc w:val="both"/>
        <w:rPr>
          <w:rFonts w:ascii="Times New Roman" w:hAnsi="Times New Roman" w:cs="Times New Roman"/>
          <w:sz w:val="28"/>
          <w:szCs w:val="28"/>
        </w:rPr>
      </w:pPr>
      <w:r w:rsidRPr="00251D09">
        <w:rPr>
          <w:rFonts w:ascii="Times New Roman" w:hAnsi="Times New Roman" w:cs="Times New Roman"/>
          <w:sz w:val="28"/>
          <w:szCs w:val="28"/>
        </w:rPr>
        <w:t>4) план-график реализации инвестиционного проекта;</w:t>
      </w:r>
    </w:p>
    <w:p w:rsidR="005E7824" w:rsidRPr="00251D09" w:rsidRDefault="003048B0" w:rsidP="003048B0">
      <w:pPr>
        <w:pStyle w:val="ConsPlusNormal"/>
        <w:ind w:firstLine="539"/>
        <w:jc w:val="both"/>
        <w:rPr>
          <w:rFonts w:ascii="Times New Roman" w:eastAsia="Times New Roman" w:hAnsi="Times New Roman" w:cs="Times New Roman"/>
          <w:color w:val="000000"/>
          <w:sz w:val="28"/>
          <w:szCs w:val="28"/>
          <w:lang w:eastAsia="ru-RU"/>
        </w:rPr>
      </w:pPr>
      <w:r w:rsidRPr="00251D09">
        <w:rPr>
          <w:rFonts w:ascii="Times New Roman" w:eastAsia="Times New Roman" w:hAnsi="Times New Roman" w:cs="Times New Roman"/>
          <w:color w:val="000000"/>
          <w:sz w:val="28"/>
          <w:szCs w:val="28"/>
          <w:lang w:eastAsia="ru-RU"/>
        </w:rPr>
        <w:t>5</w:t>
      </w:r>
      <w:r w:rsidR="005E7824" w:rsidRPr="00251D09">
        <w:rPr>
          <w:rFonts w:ascii="Times New Roman" w:eastAsia="Times New Roman" w:hAnsi="Times New Roman" w:cs="Times New Roman"/>
          <w:color w:val="000000"/>
          <w:sz w:val="28"/>
          <w:szCs w:val="28"/>
          <w:lang w:eastAsia="ru-RU"/>
        </w:rPr>
        <w:t>) справка банка, подтверждающая оплату заявленного уставного капитала или акт оценки имущественного вклада в уставный капитал (оригинал или нотариально заверенная копия);</w:t>
      </w:r>
    </w:p>
    <w:p w:rsidR="005E7824" w:rsidRPr="00251D09" w:rsidRDefault="003048B0" w:rsidP="003048B0">
      <w:pPr>
        <w:pStyle w:val="ConsPlusNormal"/>
        <w:ind w:firstLine="540"/>
        <w:jc w:val="both"/>
        <w:rPr>
          <w:rFonts w:ascii="Times New Roman" w:hAnsi="Times New Roman" w:cs="Times New Roman"/>
          <w:sz w:val="28"/>
          <w:szCs w:val="28"/>
        </w:rPr>
      </w:pPr>
      <w:r w:rsidRPr="00251D09">
        <w:rPr>
          <w:rFonts w:ascii="Times New Roman" w:hAnsi="Times New Roman" w:cs="Times New Roman"/>
          <w:sz w:val="28"/>
          <w:szCs w:val="28"/>
        </w:rPr>
        <w:t>6</w:t>
      </w:r>
      <w:r w:rsidR="005E7824" w:rsidRPr="00251D09">
        <w:rPr>
          <w:rFonts w:ascii="Times New Roman" w:hAnsi="Times New Roman" w:cs="Times New Roman"/>
          <w:sz w:val="28"/>
          <w:szCs w:val="28"/>
        </w:rPr>
        <w:t>) для юридических лиц: баланс, отчет о финансовых результатах и приложения к ним, характеризующие финансовое состояние организации за предыдущий год и истекший период текущего года, в котором инвестор обратился за оказанием муниципальной поддержки;</w:t>
      </w:r>
    </w:p>
    <w:p w:rsidR="005E7824" w:rsidRPr="00251D09" w:rsidRDefault="003048B0" w:rsidP="003048B0">
      <w:pPr>
        <w:pStyle w:val="ConsPlusNormal"/>
        <w:ind w:firstLine="540"/>
        <w:jc w:val="both"/>
        <w:rPr>
          <w:rFonts w:ascii="Times New Roman" w:hAnsi="Times New Roman" w:cs="Times New Roman"/>
          <w:sz w:val="28"/>
          <w:szCs w:val="28"/>
        </w:rPr>
      </w:pPr>
      <w:r w:rsidRPr="00251D09">
        <w:rPr>
          <w:rFonts w:ascii="Times New Roman" w:hAnsi="Times New Roman" w:cs="Times New Roman"/>
          <w:sz w:val="28"/>
          <w:szCs w:val="28"/>
        </w:rPr>
        <w:t>7</w:t>
      </w:r>
      <w:r w:rsidR="005E7824" w:rsidRPr="00251D09">
        <w:rPr>
          <w:rFonts w:ascii="Times New Roman" w:hAnsi="Times New Roman" w:cs="Times New Roman"/>
          <w:sz w:val="28"/>
          <w:szCs w:val="28"/>
        </w:rPr>
        <w:t xml:space="preserve">) для индивидуальных предпринимателей: бухгалтерская отчетность в </w:t>
      </w:r>
      <w:r w:rsidR="005E7824" w:rsidRPr="00251D09">
        <w:rPr>
          <w:rFonts w:ascii="Times New Roman" w:hAnsi="Times New Roman" w:cs="Times New Roman"/>
          <w:sz w:val="28"/>
          <w:szCs w:val="28"/>
        </w:rPr>
        <w:lastRenderedPageBreak/>
        <w:t>соответствии с применяемой системой налогообложения за последний финансовый год и истекший период текущего года;</w:t>
      </w:r>
    </w:p>
    <w:p w:rsidR="005E7824" w:rsidRPr="00251D09" w:rsidRDefault="003048B0" w:rsidP="003048B0">
      <w:pPr>
        <w:pStyle w:val="ConsPlusNormal"/>
        <w:ind w:firstLine="540"/>
        <w:jc w:val="both"/>
        <w:rPr>
          <w:rFonts w:ascii="Times New Roman" w:hAnsi="Times New Roman" w:cs="Times New Roman"/>
          <w:sz w:val="28"/>
          <w:szCs w:val="28"/>
        </w:rPr>
      </w:pPr>
      <w:r w:rsidRPr="00251D09">
        <w:rPr>
          <w:rFonts w:ascii="Times New Roman" w:hAnsi="Times New Roman" w:cs="Times New Roman"/>
          <w:sz w:val="28"/>
          <w:szCs w:val="28"/>
        </w:rPr>
        <w:t>8</w:t>
      </w:r>
      <w:r w:rsidR="005E7824" w:rsidRPr="00251D09">
        <w:rPr>
          <w:rFonts w:ascii="Times New Roman" w:hAnsi="Times New Roman" w:cs="Times New Roman"/>
          <w:sz w:val="28"/>
          <w:szCs w:val="28"/>
        </w:rPr>
        <w:t>) сведения о начисленной заработной плате и фактической численности работников инвестора за последний финансовой год и за все месяцы текущего года;</w:t>
      </w:r>
    </w:p>
    <w:p w:rsidR="00646169" w:rsidRPr="00251D09" w:rsidRDefault="003048B0" w:rsidP="003048B0">
      <w:pPr>
        <w:pStyle w:val="ConsPlusNormal"/>
        <w:ind w:firstLine="540"/>
        <w:jc w:val="both"/>
        <w:rPr>
          <w:rFonts w:ascii="Times New Roman" w:eastAsia="Times New Roman" w:hAnsi="Times New Roman" w:cs="Times New Roman"/>
          <w:color w:val="000000"/>
          <w:sz w:val="28"/>
          <w:szCs w:val="28"/>
          <w:lang w:eastAsia="ru-RU"/>
        </w:rPr>
      </w:pPr>
      <w:r w:rsidRPr="00251D09">
        <w:rPr>
          <w:rFonts w:ascii="Times New Roman" w:eastAsia="Times New Roman" w:hAnsi="Times New Roman" w:cs="Times New Roman"/>
          <w:color w:val="000000"/>
          <w:sz w:val="28"/>
          <w:szCs w:val="28"/>
          <w:lang w:eastAsia="ru-RU"/>
        </w:rPr>
        <w:t>9</w:t>
      </w:r>
      <w:r w:rsidR="00646169" w:rsidRPr="00251D09">
        <w:rPr>
          <w:rFonts w:ascii="Times New Roman" w:eastAsia="Times New Roman" w:hAnsi="Times New Roman" w:cs="Times New Roman"/>
          <w:color w:val="000000"/>
          <w:sz w:val="28"/>
          <w:szCs w:val="28"/>
          <w:lang w:eastAsia="ru-RU"/>
        </w:rPr>
        <w:t>) письменное обязательство инвестора об установлении на объекте производственных инвестиций средней заработной платы в размере, не ниже среднемесячной начисленной заработной платы работников по соответствующему виду экономической деятельности по Владимирской области (по данным, размещенным на официальном сайте Территориального органа Федеральной службы государственной статистики по Владимирской области).</w:t>
      </w:r>
    </w:p>
    <w:p w:rsidR="005E7824" w:rsidRPr="006500B9" w:rsidRDefault="003048B0" w:rsidP="003048B0">
      <w:pPr>
        <w:pStyle w:val="ConsPlusNormal"/>
        <w:ind w:firstLine="540"/>
        <w:jc w:val="both"/>
        <w:rPr>
          <w:rFonts w:ascii="Times New Roman" w:hAnsi="Times New Roman" w:cs="Times New Roman"/>
          <w:sz w:val="28"/>
          <w:szCs w:val="28"/>
        </w:rPr>
      </w:pPr>
      <w:r w:rsidRPr="00251D09">
        <w:rPr>
          <w:rFonts w:ascii="Times New Roman" w:hAnsi="Times New Roman" w:cs="Times New Roman"/>
          <w:sz w:val="28"/>
          <w:szCs w:val="28"/>
        </w:rPr>
        <w:t>10</w:t>
      </w:r>
      <w:r w:rsidR="005E7824" w:rsidRPr="00251D09">
        <w:rPr>
          <w:rFonts w:ascii="Times New Roman" w:hAnsi="Times New Roman" w:cs="Times New Roman"/>
          <w:sz w:val="28"/>
          <w:szCs w:val="28"/>
        </w:rPr>
        <w:t>)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rsidR="005E7824" w:rsidRPr="006500B9" w:rsidRDefault="005E7824" w:rsidP="003048B0">
      <w:pPr>
        <w:pStyle w:val="ConsPlusNormal"/>
        <w:ind w:firstLine="540"/>
        <w:jc w:val="both"/>
        <w:rPr>
          <w:rFonts w:ascii="Times New Roman" w:hAnsi="Times New Roman" w:cs="Times New Roman"/>
          <w:sz w:val="28"/>
          <w:szCs w:val="28"/>
        </w:rPr>
      </w:pPr>
      <w:r w:rsidRPr="006500B9">
        <w:rPr>
          <w:rFonts w:ascii="Times New Roman" w:hAnsi="Times New Roman" w:cs="Times New Roman"/>
          <w:sz w:val="28"/>
          <w:szCs w:val="28"/>
        </w:rPr>
        <w:t>1</w:t>
      </w:r>
      <w:r w:rsidR="003048B0">
        <w:rPr>
          <w:rFonts w:ascii="Times New Roman" w:hAnsi="Times New Roman" w:cs="Times New Roman"/>
          <w:sz w:val="28"/>
          <w:szCs w:val="28"/>
        </w:rPr>
        <w:t>1</w:t>
      </w:r>
      <w:r w:rsidRPr="006500B9">
        <w:rPr>
          <w:rFonts w:ascii="Times New Roman" w:hAnsi="Times New Roman" w:cs="Times New Roman"/>
          <w:sz w:val="28"/>
          <w:szCs w:val="28"/>
        </w:rPr>
        <w:t>) копия банковских или иных гарантий (поручительства), подтверждающих возможность вложения инвестиций;</w:t>
      </w:r>
    </w:p>
    <w:p w:rsidR="005E7824" w:rsidRPr="006500B9" w:rsidRDefault="005E7824" w:rsidP="003048B0">
      <w:pPr>
        <w:pStyle w:val="ConsPlusNormal"/>
        <w:ind w:firstLine="539"/>
        <w:jc w:val="both"/>
        <w:rPr>
          <w:rFonts w:ascii="Times New Roman" w:hAnsi="Times New Roman" w:cs="Times New Roman"/>
          <w:sz w:val="28"/>
          <w:szCs w:val="28"/>
        </w:rPr>
      </w:pPr>
      <w:r w:rsidRPr="006500B9">
        <w:rPr>
          <w:rFonts w:ascii="Times New Roman" w:hAnsi="Times New Roman" w:cs="Times New Roman"/>
          <w:sz w:val="28"/>
          <w:szCs w:val="28"/>
        </w:rPr>
        <w:t>1</w:t>
      </w:r>
      <w:r w:rsidR="003048B0">
        <w:rPr>
          <w:rFonts w:ascii="Times New Roman" w:hAnsi="Times New Roman" w:cs="Times New Roman"/>
          <w:sz w:val="28"/>
          <w:szCs w:val="28"/>
        </w:rPr>
        <w:t>2</w:t>
      </w:r>
      <w:r w:rsidRPr="006500B9">
        <w:rPr>
          <w:rFonts w:ascii="Times New Roman" w:hAnsi="Times New Roman" w:cs="Times New Roman"/>
          <w:sz w:val="28"/>
          <w:szCs w:val="28"/>
        </w:rPr>
        <w:t>) копия правоустанавливающих документов на земельный участок, на котором планируется реализация инвестиционного проекта.</w:t>
      </w:r>
    </w:p>
    <w:p w:rsidR="000D7DF3" w:rsidRPr="006500B9" w:rsidRDefault="000D7DF3" w:rsidP="003048B0">
      <w:pPr>
        <w:pStyle w:val="ConsPlusNormal"/>
        <w:ind w:firstLine="539"/>
        <w:jc w:val="both"/>
        <w:rPr>
          <w:rFonts w:ascii="Times New Roman" w:hAnsi="Times New Roman" w:cs="Times New Roman"/>
          <w:sz w:val="28"/>
          <w:szCs w:val="28"/>
        </w:rPr>
      </w:pPr>
      <w:bookmarkStart w:id="14" w:name="P0011_3"/>
      <w:bookmarkEnd w:id="14"/>
      <w:r w:rsidRPr="004C3EB3">
        <w:rPr>
          <w:rFonts w:ascii="Times New Roman" w:hAnsi="Times New Roman" w:cs="Times New Roman"/>
          <w:sz w:val="28"/>
          <w:szCs w:val="28"/>
        </w:rPr>
        <w:t>3.</w:t>
      </w:r>
      <w:r w:rsidR="003F5B97" w:rsidRPr="004C3EB3">
        <w:rPr>
          <w:rFonts w:ascii="Times New Roman" w:hAnsi="Times New Roman" w:cs="Times New Roman"/>
          <w:sz w:val="28"/>
          <w:szCs w:val="28"/>
        </w:rPr>
        <w:t xml:space="preserve"> </w:t>
      </w:r>
      <w:r w:rsidR="003F5B97" w:rsidRPr="004C3EB3">
        <w:rPr>
          <w:rFonts w:ascii="Times New Roman" w:eastAsia="Times New Roman" w:hAnsi="Times New Roman" w:cs="Times New Roman"/>
          <w:color w:val="000000"/>
          <w:sz w:val="28"/>
          <w:szCs w:val="28"/>
          <w:lang w:eastAsia="ru-RU"/>
        </w:rPr>
        <w:t xml:space="preserve">Комиссия по предоставлению льготы инвесторам, реализующим инвестиционные проекты на территории муниципального образования </w:t>
      </w:r>
      <w:r w:rsidR="000A3D2A">
        <w:rPr>
          <w:rFonts w:ascii="Times New Roman" w:eastAsia="Times New Roman" w:hAnsi="Times New Roman" w:cs="Times New Roman"/>
          <w:color w:val="000000"/>
          <w:sz w:val="28"/>
          <w:szCs w:val="28"/>
          <w:lang w:eastAsia="ru-RU"/>
        </w:rPr>
        <w:t>Краснооктябрьское</w:t>
      </w:r>
      <w:r w:rsidR="00F80704">
        <w:rPr>
          <w:rFonts w:ascii="Times New Roman" w:eastAsia="Times New Roman" w:hAnsi="Times New Roman" w:cs="Times New Roman"/>
          <w:color w:val="000000"/>
          <w:sz w:val="28"/>
          <w:szCs w:val="28"/>
          <w:lang w:eastAsia="ru-RU"/>
        </w:rPr>
        <w:t xml:space="preserve"> (сельское поселение)</w:t>
      </w:r>
      <w:r w:rsidR="003F5B97" w:rsidRPr="004C3EB3">
        <w:rPr>
          <w:rFonts w:ascii="Times New Roman" w:eastAsia="Times New Roman" w:hAnsi="Times New Roman" w:cs="Times New Roman"/>
          <w:color w:val="000000"/>
          <w:sz w:val="28"/>
          <w:szCs w:val="28"/>
          <w:lang w:eastAsia="ru-RU"/>
        </w:rPr>
        <w:t xml:space="preserve"> (далее - Комиссия) </w:t>
      </w:r>
      <w:r w:rsidRPr="004C3EB3">
        <w:rPr>
          <w:rFonts w:ascii="Times New Roman" w:hAnsi="Times New Roman" w:cs="Times New Roman"/>
          <w:sz w:val="28"/>
          <w:szCs w:val="28"/>
        </w:rPr>
        <w:t xml:space="preserve">в течение 15 </w:t>
      </w:r>
      <w:r w:rsidR="003F5B97" w:rsidRPr="004C3EB3">
        <w:rPr>
          <w:rFonts w:ascii="Times New Roman" w:hAnsi="Times New Roman" w:cs="Times New Roman"/>
          <w:sz w:val="28"/>
          <w:szCs w:val="28"/>
        </w:rPr>
        <w:t xml:space="preserve">рабочих </w:t>
      </w:r>
      <w:r w:rsidRPr="004C3EB3">
        <w:rPr>
          <w:rFonts w:ascii="Times New Roman" w:hAnsi="Times New Roman" w:cs="Times New Roman"/>
          <w:sz w:val="28"/>
          <w:szCs w:val="28"/>
        </w:rPr>
        <w:t xml:space="preserve">дней со дня поступления заявления и документов, указанных в </w:t>
      </w:r>
      <w:hyperlink w:anchor="P61" w:tooltip="2. Инвестор, претендующий на получение муниципальной поддержки в форме льготы, направляет в Администрацию города Пскова (далее - Администрация) на имя лица, возглавляющего Администрацию, заявление о предоставлении муниципальной поддержки (в свободной форме) с ">
        <w:r w:rsidRPr="004C3EB3">
          <w:rPr>
            <w:rFonts w:ascii="Times New Roman" w:hAnsi="Times New Roman" w:cs="Times New Roman"/>
            <w:color w:val="000000"/>
            <w:sz w:val="28"/>
            <w:szCs w:val="28"/>
          </w:rPr>
          <w:t xml:space="preserve">пункте 2 раздела </w:t>
        </w:r>
      </w:hyperlink>
      <w:r w:rsidR="00194A4A" w:rsidRPr="004C3EB3">
        <w:rPr>
          <w:rFonts w:ascii="Times New Roman" w:hAnsi="Times New Roman" w:cs="Times New Roman"/>
          <w:sz w:val="28"/>
          <w:szCs w:val="28"/>
        </w:rPr>
        <w:t>2</w:t>
      </w:r>
      <w:r w:rsidRPr="004C3EB3">
        <w:rPr>
          <w:rFonts w:ascii="Times New Roman" w:hAnsi="Times New Roman" w:cs="Times New Roman"/>
          <w:sz w:val="28"/>
          <w:szCs w:val="28"/>
        </w:rPr>
        <w:t xml:space="preserve"> настоящего Порядка, рассматривает представленные материалы и дает соответствующее заключение:</w:t>
      </w:r>
    </w:p>
    <w:p w:rsidR="000D7DF3" w:rsidRPr="006500B9" w:rsidRDefault="000D7DF3" w:rsidP="003048B0">
      <w:pPr>
        <w:pStyle w:val="ConsPlusNormal"/>
        <w:ind w:firstLine="539"/>
        <w:jc w:val="both"/>
        <w:rPr>
          <w:rFonts w:ascii="Times New Roman" w:hAnsi="Times New Roman" w:cs="Times New Roman"/>
          <w:sz w:val="28"/>
          <w:szCs w:val="28"/>
        </w:rPr>
      </w:pPr>
      <w:r w:rsidRPr="006500B9">
        <w:rPr>
          <w:rFonts w:ascii="Times New Roman" w:hAnsi="Times New Roman" w:cs="Times New Roman"/>
          <w:sz w:val="28"/>
          <w:szCs w:val="28"/>
        </w:rPr>
        <w:t>1) о направлении в адрес инвестора мотивированного отказа в рассмотрении заявления о предоставлении муниципальной поддержки;</w:t>
      </w:r>
    </w:p>
    <w:p w:rsidR="005D17B3" w:rsidRPr="006500B9" w:rsidRDefault="000D7DF3" w:rsidP="003048B0">
      <w:pPr>
        <w:widowControl/>
        <w:suppressAutoHyphens w:val="0"/>
        <w:ind w:firstLine="539"/>
        <w:jc w:val="both"/>
        <w:rPr>
          <w:rFonts w:eastAsia="Times New Roman"/>
          <w:color w:val="000000"/>
          <w:sz w:val="28"/>
          <w:szCs w:val="28"/>
        </w:rPr>
      </w:pPr>
      <w:r w:rsidRPr="006500B9">
        <w:rPr>
          <w:sz w:val="28"/>
          <w:szCs w:val="28"/>
        </w:rPr>
        <w:t>2) о принятии постановления Администрации о предоставлении муниципальной поддержки инвестиционной деятельности и заключении с инвестором соглашения о муниципальной поддержке инвестиционной деятельности (с приложением представленного инвестором пакета документов и подготовленного проекта постановления Администрации).</w:t>
      </w:r>
      <w:r w:rsidR="003F5B97" w:rsidRPr="006500B9">
        <w:rPr>
          <w:rFonts w:eastAsia="Times New Roman"/>
          <w:color w:val="000000"/>
          <w:sz w:val="28"/>
          <w:szCs w:val="28"/>
        </w:rPr>
        <w:t xml:space="preserve"> </w:t>
      </w:r>
      <w:r w:rsidR="005D17B3" w:rsidRPr="006500B9">
        <w:rPr>
          <w:rFonts w:eastAsia="Times New Roman"/>
          <w:color w:val="000000"/>
          <w:sz w:val="28"/>
          <w:szCs w:val="28"/>
        </w:rPr>
        <w:t xml:space="preserve">Соглашение составляется в </w:t>
      </w:r>
      <w:r w:rsidR="00320D0B">
        <w:rPr>
          <w:rFonts w:eastAsia="Times New Roman"/>
          <w:color w:val="000000"/>
          <w:sz w:val="28"/>
          <w:szCs w:val="28"/>
        </w:rPr>
        <w:t>3</w:t>
      </w:r>
      <w:r w:rsidR="005D17B3" w:rsidRPr="006500B9">
        <w:rPr>
          <w:rFonts w:eastAsia="Times New Roman"/>
          <w:color w:val="000000"/>
          <w:sz w:val="28"/>
          <w:szCs w:val="28"/>
        </w:rPr>
        <w:t xml:space="preserve"> экземплярах: 1 экз</w:t>
      </w:r>
      <w:r w:rsidR="002954A6">
        <w:rPr>
          <w:rFonts w:eastAsia="Times New Roman"/>
          <w:color w:val="000000"/>
          <w:sz w:val="28"/>
          <w:szCs w:val="28"/>
        </w:rPr>
        <w:t>емпляр</w:t>
      </w:r>
      <w:r w:rsidR="005D17B3" w:rsidRPr="006500B9">
        <w:rPr>
          <w:rFonts w:eastAsia="Times New Roman"/>
          <w:color w:val="000000"/>
          <w:sz w:val="28"/>
          <w:szCs w:val="28"/>
        </w:rPr>
        <w:t xml:space="preserve"> - заявителю; </w:t>
      </w:r>
      <w:r w:rsidR="002954A6">
        <w:rPr>
          <w:rFonts w:eastAsia="Times New Roman"/>
          <w:color w:val="000000"/>
          <w:sz w:val="28"/>
          <w:szCs w:val="28"/>
        </w:rPr>
        <w:t>1 экземпляр</w:t>
      </w:r>
      <w:r w:rsidR="005D17B3" w:rsidRPr="006500B9">
        <w:rPr>
          <w:rFonts w:eastAsia="Times New Roman"/>
          <w:color w:val="000000"/>
          <w:sz w:val="28"/>
          <w:szCs w:val="28"/>
        </w:rPr>
        <w:t xml:space="preserve"> - Администра</w:t>
      </w:r>
      <w:r w:rsidR="00320D0B">
        <w:rPr>
          <w:rFonts w:eastAsia="Times New Roman"/>
          <w:color w:val="000000"/>
          <w:sz w:val="28"/>
          <w:szCs w:val="28"/>
        </w:rPr>
        <w:t>ции; 1 экземпляр – налогов</w:t>
      </w:r>
      <w:r w:rsidR="00702371">
        <w:rPr>
          <w:rFonts w:eastAsia="Times New Roman"/>
          <w:color w:val="000000"/>
          <w:sz w:val="28"/>
          <w:szCs w:val="28"/>
        </w:rPr>
        <w:t>ому</w:t>
      </w:r>
      <w:r w:rsidR="00320D0B">
        <w:rPr>
          <w:rFonts w:eastAsia="Times New Roman"/>
          <w:color w:val="000000"/>
          <w:sz w:val="28"/>
          <w:szCs w:val="28"/>
        </w:rPr>
        <w:t xml:space="preserve"> орган</w:t>
      </w:r>
      <w:r w:rsidR="00702371">
        <w:rPr>
          <w:rFonts w:eastAsia="Times New Roman"/>
          <w:color w:val="000000"/>
          <w:sz w:val="28"/>
          <w:szCs w:val="28"/>
        </w:rPr>
        <w:t>у</w:t>
      </w:r>
      <w:r w:rsidR="005D17B3" w:rsidRPr="00320D0B">
        <w:rPr>
          <w:rFonts w:eastAsia="Times New Roman"/>
          <w:color w:val="000000"/>
          <w:sz w:val="28"/>
          <w:szCs w:val="28"/>
        </w:rPr>
        <w:t>.</w:t>
      </w:r>
    </w:p>
    <w:p w:rsidR="000D7DF3" w:rsidRPr="006500B9" w:rsidRDefault="000D7DF3" w:rsidP="003048B0">
      <w:pPr>
        <w:pStyle w:val="ConsPlusNormal"/>
        <w:ind w:firstLine="539"/>
        <w:jc w:val="both"/>
        <w:rPr>
          <w:rFonts w:ascii="Times New Roman" w:hAnsi="Times New Roman" w:cs="Times New Roman"/>
          <w:sz w:val="28"/>
          <w:szCs w:val="28"/>
        </w:rPr>
      </w:pPr>
      <w:r w:rsidRPr="006500B9">
        <w:rPr>
          <w:rFonts w:ascii="Times New Roman" w:hAnsi="Times New Roman" w:cs="Times New Roman"/>
          <w:sz w:val="28"/>
          <w:szCs w:val="28"/>
        </w:rPr>
        <w:t>4. Решение об отказе в рассмотрении заявления о предоставлении муниципальной поддержки принимается по следующим основаниям:</w:t>
      </w:r>
    </w:p>
    <w:p w:rsidR="000D7DF3" w:rsidRPr="006500B9" w:rsidRDefault="000D7DF3" w:rsidP="003048B0">
      <w:pPr>
        <w:pStyle w:val="ConsPlusNormal"/>
        <w:ind w:firstLine="540"/>
        <w:jc w:val="both"/>
        <w:rPr>
          <w:rFonts w:ascii="Times New Roman" w:hAnsi="Times New Roman" w:cs="Times New Roman"/>
          <w:sz w:val="28"/>
          <w:szCs w:val="28"/>
        </w:rPr>
      </w:pPr>
      <w:r w:rsidRPr="006500B9">
        <w:rPr>
          <w:rFonts w:ascii="Times New Roman" w:hAnsi="Times New Roman" w:cs="Times New Roman"/>
          <w:sz w:val="28"/>
          <w:szCs w:val="28"/>
        </w:rPr>
        <w:t xml:space="preserve">1) непредставление инвестором полного пакета документов, указанных в </w:t>
      </w:r>
      <w:hyperlink w:anchor="P61" w:tooltip="2. Инвестор, претендующий на получение муниципальной поддержки в форме льготы, направляет в Администрацию города Пскова (далее - Администрация) на имя лица, возглавляющего Администрацию, заявление о предоставлении муниципальной поддержки (в свободной форме) с ">
        <w:r w:rsidRPr="00A3250B">
          <w:rPr>
            <w:rFonts w:ascii="Times New Roman" w:hAnsi="Times New Roman" w:cs="Times New Roman"/>
            <w:color w:val="000000"/>
            <w:sz w:val="28"/>
            <w:szCs w:val="28"/>
          </w:rPr>
          <w:t xml:space="preserve">пункте 2 раздела </w:t>
        </w:r>
      </w:hyperlink>
      <w:r w:rsidR="00084DCD" w:rsidRPr="00A3250B">
        <w:rPr>
          <w:rFonts w:ascii="Times New Roman" w:hAnsi="Times New Roman" w:cs="Times New Roman"/>
          <w:color w:val="000000"/>
          <w:sz w:val="28"/>
          <w:szCs w:val="28"/>
        </w:rPr>
        <w:t>2</w:t>
      </w:r>
      <w:r w:rsidRPr="00A3250B">
        <w:rPr>
          <w:rFonts w:ascii="Times New Roman" w:hAnsi="Times New Roman" w:cs="Times New Roman"/>
          <w:color w:val="000000"/>
          <w:sz w:val="28"/>
          <w:szCs w:val="28"/>
        </w:rPr>
        <w:t xml:space="preserve"> нас</w:t>
      </w:r>
      <w:r w:rsidRPr="006500B9">
        <w:rPr>
          <w:rFonts w:ascii="Times New Roman" w:hAnsi="Times New Roman" w:cs="Times New Roman"/>
          <w:sz w:val="28"/>
          <w:szCs w:val="28"/>
        </w:rPr>
        <w:t>тоящего Порядка;</w:t>
      </w:r>
    </w:p>
    <w:p w:rsidR="000D7DF3" w:rsidRPr="006500B9" w:rsidRDefault="000D7DF3" w:rsidP="003048B0">
      <w:pPr>
        <w:pStyle w:val="ConsPlusNormal"/>
        <w:ind w:firstLine="540"/>
        <w:jc w:val="both"/>
        <w:rPr>
          <w:rFonts w:ascii="Times New Roman" w:hAnsi="Times New Roman" w:cs="Times New Roman"/>
          <w:sz w:val="28"/>
          <w:szCs w:val="28"/>
        </w:rPr>
      </w:pPr>
      <w:r w:rsidRPr="006500B9">
        <w:rPr>
          <w:rFonts w:ascii="Times New Roman" w:hAnsi="Times New Roman" w:cs="Times New Roman"/>
          <w:sz w:val="28"/>
          <w:szCs w:val="28"/>
        </w:rPr>
        <w:t>2) представление инвестором недостоверной информации;</w:t>
      </w:r>
    </w:p>
    <w:p w:rsidR="000D7DF3" w:rsidRPr="006500B9" w:rsidRDefault="000D7DF3" w:rsidP="003048B0">
      <w:pPr>
        <w:pStyle w:val="ConsPlusNormal"/>
        <w:ind w:firstLine="540"/>
        <w:jc w:val="both"/>
        <w:rPr>
          <w:rFonts w:ascii="Times New Roman" w:hAnsi="Times New Roman" w:cs="Times New Roman"/>
          <w:sz w:val="28"/>
          <w:szCs w:val="28"/>
        </w:rPr>
      </w:pPr>
      <w:r w:rsidRPr="006500B9">
        <w:rPr>
          <w:rFonts w:ascii="Times New Roman" w:hAnsi="Times New Roman" w:cs="Times New Roman"/>
          <w:sz w:val="28"/>
          <w:szCs w:val="28"/>
        </w:rPr>
        <w:t xml:space="preserve">3) несоответствие инвестора и инвестиционного проекта обязательным условиям, </w:t>
      </w:r>
      <w:r w:rsidRPr="00A3250B">
        <w:rPr>
          <w:rFonts w:ascii="Times New Roman" w:hAnsi="Times New Roman" w:cs="Times New Roman"/>
          <w:sz w:val="28"/>
          <w:szCs w:val="28"/>
        </w:rPr>
        <w:t xml:space="preserve">установленным </w:t>
      </w:r>
      <w:hyperlink w:anchor="P51" w:tooltip="1. Инвестор может претендовать на получение муниципальной поддержки в форме льготы в случае использования земельного участка, находящегося в собственности, либо в постоянном (бессрочном) пользовании, в целях реализации инвестиционного проекта при соблюдении сл">
        <w:r w:rsidRPr="00A3250B">
          <w:rPr>
            <w:rFonts w:ascii="Times New Roman" w:hAnsi="Times New Roman" w:cs="Times New Roman"/>
            <w:color w:val="000000"/>
            <w:sz w:val="28"/>
            <w:szCs w:val="28"/>
          </w:rPr>
          <w:t xml:space="preserve">пунктом 1 раздела </w:t>
        </w:r>
      </w:hyperlink>
      <w:r w:rsidR="00A3250B" w:rsidRPr="00A3250B">
        <w:rPr>
          <w:rFonts w:ascii="Times New Roman" w:hAnsi="Times New Roman" w:cs="Times New Roman"/>
          <w:sz w:val="28"/>
          <w:szCs w:val="28"/>
        </w:rPr>
        <w:t>2</w:t>
      </w:r>
      <w:r w:rsidRPr="006500B9">
        <w:rPr>
          <w:rFonts w:ascii="Times New Roman" w:hAnsi="Times New Roman" w:cs="Times New Roman"/>
          <w:sz w:val="28"/>
          <w:szCs w:val="28"/>
        </w:rPr>
        <w:t xml:space="preserve"> настоящего Порядка.</w:t>
      </w:r>
    </w:p>
    <w:p w:rsidR="000D7DF3" w:rsidRPr="006500B9" w:rsidRDefault="000D7DF3" w:rsidP="003048B0">
      <w:pPr>
        <w:pStyle w:val="ConsPlusNormal"/>
        <w:jc w:val="both"/>
        <w:rPr>
          <w:rFonts w:ascii="Times New Roman" w:hAnsi="Times New Roman" w:cs="Times New Roman"/>
          <w:sz w:val="28"/>
          <w:szCs w:val="28"/>
        </w:rPr>
      </w:pPr>
    </w:p>
    <w:p w:rsidR="002C6162" w:rsidRPr="006500B9" w:rsidRDefault="003048B0" w:rsidP="002C6162">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3</w:t>
      </w:r>
      <w:r w:rsidR="002C6162" w:rsidRPr="006500B9">
        <w:rPr>
          <w:rFonts w:ascii="Times New Roman" w:hAnsi="Times New Roman" w:cs="Times New Roman"/>
          <w:sz w:val="28"/>
          <w:szCs w:val="28"/>
        </w:rPr>
        <w:t>. СОГЛАШЕНИЕ О МУНИЦИПАЛЬНОЙ ПОДДЕРЖКЕ</w:t>
      </w:r>
    </w:p>
    <w:p w:rsidR="002C6162" w:rsidRPr="006500B9" w:rsidRDefault="002C6162" w:rsidP="002C6162">
      <w:pPr>
        <w:pStyle w:val="ConsPlusTitle"/>
        <w:jc w:val="center"/>
        <w:rPr>
          <w:rFonts w:ascii="Times New Roman" w:hAnsi="Times New Roman" w:cs="Times New Roman"/>
          <w:sz w:val="28"/>
          <w:szCs w:val="28"/>
        </w:rPr>
      </w:pPr>
      <w:r w:rsidRPr="006500B9">
        <w:rPr>
          <w:rFonts w:ascii="Times New Roman" w:hAnsi="Times New Roman" w:cs="Times New Roman"/>
          <w:sz w:val="28"/>
          <w:szCs w:val="28"/>
        </w:rPr>
        <w:t>ИНВЕСТИЦИОННОЙ ДЕЯТЕЛЬНОСТИ</w:t>
      </w:r>
    </w:p>
    <w:p w:rsidR="002C6162" w:rsidRPr="006500B9" w:rsidRDefault="002C6162" w:rsidP="002C6162">
      <w:pPr>
        <w:pStyle w:val="ConsPlusNormal"/>
        <w:jc w:val="both"/>
        <w:rPr>
          <w:rFonts w:ascii="Times New Roman" w:hAnsi="Times New Roman" w:cs="Times New Roman"/>
          <w:sz w:val="28"/>
          <w:szCs w:val="28"/>
        </w:rPr>
      </w:pPr>
    </w:p>
    <w:p w:rsidR="002C6162" w:rsidRPr="006500B9" w:rsidRDefault="002C6162" w:rsidP="00612C86">
      <w:pPr>
        <w:pStyle w:val="ConsPlusNormal"/>
        <w:ind w:firstLine="540"/>
        <w:jc w:val="both"/>
        <w:rPr>
          <w:rFonts w:ascii="Times New Roman" w:hAnsi="Times New Roman" w:cs="Times New Roman"/>
          <w:sz w:val="28"/>
          <w:szCs w:val="28"/>
        </w:rPr>
      </w:pPr>
      <w:r w:rsidRPr="006500B9">
        <w:rPr>
          <w:rFonts w:ascii="Times New Roman" w:hAnsi="Times New Roman" w:cs="Times New Roman"/>
          <w:sz w:val="28"/>
          <w:szCs w:val="28"/>
        </w:rPr>
        <w:t xml:space="preserve">1. Заявитель признается инвестором, имеющим право на предоставление льготы, на основе соглашения, заключаемого между Администрацией и </w:t>
      </w:r>
      <w:r w:rsidRPr="006500B9">
        <w:rPr>
          <w:rFonts w:ascii="Times New Roman" w:hAnsi="Times New Roman" w:cs="Times New Roman"/>
          <w:sz w:val="28"/>
          <w:szCs w:val="28"/>
        </w:rPr>
        <w:lastRenderedPageBreak/>
        <w:t>налогоплательщиком.</w:t>
      </w:r>
    </w:p>
    <w:p w:rsidR="002C6162" w:rsidRPr="006500B9" w:rsidRDefault="002C6162" w:rsidP="00612C86">
      <w:pPr>
        <w:pStyle w:val="ConsPlusNormal"/>
        <w:ind w:firstLine="540"/>
        <w:jc w:val="both"/>
        <w:rPr>
          <w:rFonts w:ascii="Times New Roman" w:hAnsi="Times New Roman" w:cs="Times New Roman"/>
          <w:sz w:val="28"/>
          <w:szCs w:val="28"/>
        </w:rPr>
      </w:pPr>
      <w:r w:rsidRPr="006500B9">
        <w:rPr>
          <w:rFonts w:ascii="Times New Roman" w:hAnsi="Times New Roman" w:cs="Times New Roman"/>
          <w:sz w:val="28"/>
          <w:szCs w:val="28"/>
        </w:rPr>
        <w:t xml:space="preserve">Соглашение о муниципальной поддержке инвестиционной деятельности - гражданско-правовой договор, заключаемый между Администрацией и инвестором, реализующим инвестиционный проект на территории </w:t>
      </w:r>
      <w:r w:rsidR="006D60A0">
        <w:rPr>
          <w:rFonts w:ascii="Times New Roman" w:hAnsi="Times New Roman" w:cs="Times New Roman"/>
          <w:sz w:val="28"/>
          <w:szCs w:val="28"/>
        </w:rPr>
        <w:t xml:space="preserve">муниципального образования </w:t>
      </w:r>
      <w:r w:rsidR="000A3D2A">
        <w:rPr>
          <w:rFonts w:ascii="Times New Roman" w:hAnsi="Times New Roman" w:cs="Times New Roman"/>
          <w:sz w:val="28"/>
          <w:szCs w:val="28"/>
        </w:rPr>
        <w:t>Краснооктябрьское</w:t>
      </w:r>
      <w:r w:rsidR="00F80704">
        <w:rPr>
          <w:rFonts w:ascii="Times New Roman" w:hAnsi="Times New Roman" w:cs="Times New Roman"/>
          <w:sz w:val="28"/>
          <w:szCs w:val="28"/>
        </w:rPr>
        <w:t xml:space="preserve"> (сельское поселение)</w:t>
      </w:r>
      <w:r w:rsidRPr="006500B9">
        <w:rPr>
          <w:rFonts w:ascii="Times New Roman" w:hAnsi="Times New Roman" w:cs="Times New Roman"/>
          <w:sz w:val="28"/>
          <w:szCs w:val="28"/>
        </w:rPr>
        <w:t>, включенный в реестр инвестиционных проектов, согласно которому инвестору предоставляется муниципальная поддержка.</w:t>
      </w:r>
    </w:p>
    <w:p w:rsidR="002C6162" w:rsidRPr="006500B9" w:rsidRDefault="002C6162" w:rsidP="00612C86">
      <w:pPr>
        <w:pStyle w:val="ConsPlusNormal"/>
        <w:ind w:firstLine="540"/>
        <w:jc w:val="both"/>
        <w:rPr>
          <w:rFonts w:ascii="Times New Roman" w:hAnsi="Times New Roman" w:cs="Times New Roman"/>
          <w:sz w:val="28"/>
          <w:szCs w:val="28"/>
        </w:rPr>
      </w:pPr>
      <w:r w:rsidRPr="006500B9">
        <w:rPr>
          <w:rFonts w:ascii="Times New Roman" w:hAnsi="Times New Roman" w:cs="Times New Roman"/>
          <w:sz w:val="28"/>
          <w:szCs w:val="28"/>
        </w:rPr>
        <w:t>2. Соглашение о муниципальной поддержке инвестиционной деятельности содержит краткое описание инвестиционного проекта, в том числе объемы и сроки вложения инвестиций, а также устанавливает:</w:t>
      </w:r>
    </w:p>
    <w:p w:rsidR="002C6162" w:rsidRPr="006500B9" w:rsidRDefault="002C6162" w:rsidP="00612C86">
      <w:pPr>
        <w:pStyle w:val="ConsPlusNormal"/>
        <w:ind w:firstLine="540"/>
        <w:jc w:val="both"/>
        <w:rPr>
          <w:rFonts w:ascii="Times New Roman" w:hAnsi="Times New Roman" w:cs="Times New Roman"/>
          <w:sz w:val="28"/>
          <w:szCs w:val="28"/>
        </w:rPr>
      </w:pPr>
      <w:r w:rsidRPr="006500B9">
        <w:rPr>
          <w:rFonts w:ascii="Times New Roman" w:hAnsi="Times New Roman" w:cs="Times New Roman"/>
          <w:sz w:val="28"/>
          <w:szCs w:val="28"/>
        </w:rPr>
        <w:t>1) предоставляемую в соответствии с соглашением льготу по уплате земельного налога, земельный участок, на котором реализуется инвестиционный проект и в отношении которого предоставляется льгота, а также срок предоставления муниципальной поддержки;</w:t>
      </w:r>
    </w:p>
    <w:p w:rsidR="002C6162" w:rsidRPr="006500B9" w:rsidRDefault="002C6162" w:rsidP="00612C86">
      <w:pPr>
        <w:pStyle w:val="ConsPlusNormal"/>
        <w:ind w:firstLine="540"/>
        <w:jc w:val="both"/>
        <w:rPr>
          <w:rFonts w:ascii="Times New Roman" w:hAnsi="Times New Roman" w:cs="Times New Roman"/>
          <w:sz w:val="28"/>
          <w:szCs w:val="28"/>
        </w:rPr>
      </w:pPr>
      <w:r w:rsidRPr="006500B9">
        <w:rPr>
          <w:rFonts w:ascii="Times New Roman" w:hAnsi="Times New Roman" w:cs="Times New Roman"/>
          <w:sz w:val="28"/>
          <w:szCs w:val="28"/>
        </w:rPr>
        <w:t>2) права и обязанности сторон, в том числе:</w:t>
      </w:r>
    </w:p>
    <w:p w:rsidR="002C6162" w:rsidRPr="006500B9" w:rsidRDefault="002C6162" w:rsidP="00612C86">
      <w:pPr>
        <w:pStyle w:val="ConsPlusNormal"/>
        <w:ind w:firstLine="540"/>
        <w:jc w:val="both"/>
        <w:rPr>
          <w:rFonts w:ascii="Times New Roman" w:hAnsi="Times New Roman" w:cs="Times New Roman"/>
          <w:sz w:val="28"/>
          <w:szCs w:val="28"/>
        </w:rPr>
      </w:pPr>
      <w:r w:rsidRPr="006500B9">
        <w:rPr>
          <w:rFonts w:ascii="Times New Roman" w:hAnsi="Times New Roman" w:cs="Times New Roman"/>
          <w:sz w:val="28"/>
          <w:szCs w:val="28"/>
        </w:rPr>
        <w:t>а) право Администрации осуществлять контроль за ходом реализации соглашения, в том числе проводить ежегодные проверки хода реализации инвестиционного проекта;</w:t>
      </w:r>
    </w:p>
    <w:p w:rsidR="002C6162" w:rsidRPr="006500B9" w:rsidRDefault="002C6162" w:rsidP="00612C86">
      <w:pPr>
        <w:pStyle w:val="ConsPlusNormal"/>
        <w:ind w:firstLine="540"/>
        <w:jc w:val="both"/>
        <w:rPr>
          <w:rFonts w:ascii="Times New Roman" w:hAnsi="Times New Roman" w:cs="Times New Roman"/>
          <w:sz w:val="28"/>
          <w:szCs w:val="28"/>
        </w:rPr>
      </w:pPr>
      <w:r w:rsidRPr="006500B9">
        <w:rPr>
          <w:rFonts w:ascii="Times New Roman" w:hAnsi="Times New Roman" w:cs="Times New Roman"/>
          <w:sz w:val="28"/>
          <w:szCs w:val="28"/>
        </w:rPr>
        <w:t>б) обязательство инвестора осуществлять инвестиции в объеме и сроки, установленные планом-графиком реализации инвестиционного проекта;</w:t>
      </w:r>
    </w:p>
    <w:p w:rsidR="002C6162" w:rsidRPr="006500B9" w:rsidRDefault="002C6162" w:rsidP="00612C86">
      <w:pPr>
        <w:pStyle w:val="ConsPlusNormal"/>
        <w:ind w:firstLine="540"/>
        <w:jc w:val="both"/>
        <w:rPr>
          <w:rFonts w:ascii="Times New Roman" w:hAnsi="Times New Roman" w:cs="Times New Roman"/>
          <w:sz w:val="28"/>
          <w:szCs w:val="28"/>
        </w:rPr>
      </w:pPr>
      <w:r w:rsidRPr="006500B9">
        <w:rPr>
          <w:rFonts w:ascii="Times New Roman" w:hAnsi="Times New Roman" w:cs="Times New Roman"/>
          <w:sz w:val="28"/>
          <w:szCs w:val="28"/>
        </w:rPr>
        <w:t>в) обязательство инвестора ежеквартально представлять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rsidR="002C6162" w:rsidRPr="006500B9" w:rsidRDefault="002C6162" w:rsidP="00612C86">
      <w:pPr>
        <w:pStyle w:val="ConsPlusNormal"/>
        <w:ind w:firstLine="540"/>
        <w:jc w:val="both"/>
        <w:rPr>
          <w:rFonts w:ascii="Times New Roman" w:hAnsi="Times New Roman" w:cs="Times New Roman"/>
          <w:sz w:val="28"/>
          <w:szCs w:val="28"/>
        </w:rPr>
      </w:pPr>
      <w:r w:rsidRPr="006500B9">
        <w:rPr>
          <w:rFonts w:ascii="Times New Roman" w:hAnsi="Times New Roman" w:cs="Times New Roman"/>
          <w:sz w:val="28"/>
          <w:szCs w:val="28"/>
        </w:rPr>
        <w:t xml:space="preserve">г) обязательство инвестора в случае расторжения соглашения о муниципальной поддержке инвестиционной деятельности по основаниям, указанным в </w:t>
      </w:r>
      <w:hyperlink w:anchor="P99" w:tooltip="4. Соглашение о муниципальной поддержке инвестиционной деятельности расторгается досрочно по инициативе Администрации по следующим основаниям:">
        <w:r w:rsidRPr="00E65B62">
          <w:rPr>
            <w:rFonts w:ascii="Times New Roman" w:hAnsi="Times New Roman" w:cs="Times New Roman"/>
            <w:color w:val="000000"/>
            <w:sz w:val="28"/>
            <w:szCs w:val="28"/>
          </w:rPr>
          <w:t xml:space="preserve">пункте 4 раздела </w:t>
        </w:r>
      </w:hyperlink>
      <w:r w:rsidR="00E65B62" w:rsidRPr="00E65B62">
        <w:rPr>
          <w:rFonts w:ascii="Times New Roman" w:hAnsi="Times New Roman" w:cs="Times New Roman"/>
          <w:color w:val="000000"/>
          <w:sz w:val="28"/>
          <w:szCs w:val="28"/>
        </w:rPr>
        <w:t>3</w:t>
      </w:r>
      <w:r w:rsidRPr="006500B9">
        <w:rPr>
          <w:rFonts w:ascii="Times New Roman" w:hAnsi="Times New Roman" w:cs="Times New Roman"/>
          <w:color w:val="FF0000"/>
          <w:sz w:val="28"/>
          <w:szCs w:val="28"/>
        </w:rPr>
        <w:t xml:space="preserve"> </w:t>
      </w:r>
      <w:r w:rsidRPr="006500B9">
        <w:rPr>
          <w:rFonts w:ascii="Times New Roman" w:hAnsi="Times New Roman" w:cs="Times New Roman"/>
          <w:sz w:val="28"/>
          <w:szCs w:val="28"/>
        </w:rPr>
        <w:t xml:space="preserve">настоящего Порядка, уплатить в бюджет </w:t>
      </w:r>
      <w:r w:rsidR="000F6448" w:rsidRPr="006500B9">
        <w:rPr>
          <w:rFonts w:ascii="Times New Roman" w:eastAsia="Times New Roman" w:hAnsi="Times New Roman" w:cs="Times New Roman"/>
          <w:color w:val="000000"/>
          <w:sz w:val="28"/>
          <w:szCs w:val="28"/>
          <w:lang w:eastAsia="ru-RU"/>
        </w:rPr>
        <w:t xml:space="preserve">муниципального образования </w:t>
      </w:r>
      <w:r w:rsidR="000A3D2A">
        <w:rPr>
          <w:rFonts w:ascii="Times New Roman" w:eastAsia="Times New Roman" w:hAnsi="Times New Roman" w:cs="Times New Roman"/>
          <w:color w:val="000000"/>
          <w:sz w:val="28"/>
          <w:szCs w:val="28"/>
          <w:lang w:eastAsia="ru-RU"/>
        </w:rPr>
        <w:t>Краснооктябрьское</w:t>
      </w:r>
      <w:r w:rsidR="00F80704">
        <w:rPr>
          <w:rFonts w:ascii="Times New Roman" w:eastAsia="Times New Roman" w:hAnsi="Times New Roman" w:cs="Times New Roman"/>
          <w:color w:val="000000"/>
          <w:sz w:val="28"/>
          <w:szCs w:val="28"/>
          <w:lang w:eastAsia="ru-RU"/>
        </w:rPr>
        <w:t xml:space="preserve"> (сельское поселение)</w:t>
      </w:r>
      <w:r w:rsidR="001E543E">
        <w:rPr>
          <w:rFonts w:ascii="Times New Roman" w:eastAsia="Times New Roman" w:hAnsi="Times New Roman" w:cs="Times New Roman"/>
          <w:color w:val="000000"/>
          <w:sz w:val="28"/>
          <w:szCs w:val="28"/>
          <w:lang w:eastAsia="ru-RU"/>
        </w:rPr>
        <w:t xml:space="preserve"> </w:t>
      </w:r>
      <w:r w:rsidRPr="006500B9">
        <w:rPr>
          <w:rFonts w:ascii="Times New Roman" w:hAnsi="Times New Roman" w:cs="Times New Roman"/>
          <w:sz w:val="28"/>
          <w:szCs w:val="28"/>
        </w:rPr>
        <w:t>сумму денежных средств, не уплаченных инвестором в результате предоставления муниципальной поддержки;</w:t>
      </w:r>
    </w:p>
    <w:p w:rsidR="002C6162" w:rsidRPr="006500B9" w:rsidRDefault="002C6162" w:rsidP="00612C86">
      <w:pPr>
        <w:pStyle w:val="ConsPlusNormal"/>
        <w:ind w:firstLine="540"/>
        <w:jc w:val="both"/>
        <w:rPr>
          <w:rFonts w:ascii="Times New Roman" w:hAnsi="Times New Roman" w:cs="Times New Roman"/>
          <w:sz w:val="28"/>
          <w:szCs w:val="28"/>
        </w:rPr>
      </w:pPr>
      <w:r w:rsidRPr="006500B9">
        <w:rPr>
          <w:rFonts w:ascii="Times New Roman" w:hAnsi="Times New Roman" w:cs="Times New Roman"/>
          <w:sz w:val="28"/>
          <w:szCs w:val="28"/>
        </w:rPr>
        <w:t>3) порядок представления инвестором отчетности по реализации инвестиционного проекта (форма и сроки представления отчетности);</w:t>
      </w:r>
    </w:p>
    <w:p w:rsidR="002C6162" w:rsidRPr="006500B9" w:rsidRDefault="002C6162" w:rsidP="00612C86">
      <w:pPr>
        <w:pStyle w:val="ConsPlusNormal"/>
        <w:ind w:firstLine="540"/>
        <w:jc w:val="both"/>
        <w:rPr>
          <w:rFonts w:ascii="Times New Roman" w:hAnsi="Times New Roman" w:cs="Times New Roman"/>
          <w:sz w:val="28"/>
          <w:szCs w:val="28"/>
        </w:rPr>
      </w:pPr>
      <w:r w:rsidRPr="006500B9">
        <w:rPr>
          <w:rFonts w:ascii="Times New Roman" w:hAnsi="Times New Roman" w:cs="Times New Roman"/>
          <w:sz w:val="28"/>
          <w:szCs w:val="28"/>
        </w:rPr>
        <w:t>4) порядок осуществления контроля за ходом реализации соглашения;</w:t>
      </w:r>
    </w:p>
    <w:p w:rsidR="002C6162" w:rsidRPr="006500B9" w:rsidRDefault="002C6162" w:rsidP="00612C86">
      <w:pPr>
        <w:pStyle w:val="ConsPlusNormal"/>
        <w:ind w:firstLine="540"/>
        <w:jc w:val="both"/>
        <w:rPr>
          <w:rFonts w:ascii="Times New Roman" w:hAnsi="Times New Roman" w:cs="Times New Roman"/>
          <w:sz w:val="28"/>
          <w:szCs w:val="28"/>
        </w:rPr>
      </w:pPr>
      <w:r w:rsidRPr="006500B9">
        <w:rPr>
          <w:rFonts w:ascii="Times New Roman" w:hAnsi="Times New Roman" w:cs="Times New Roman"/>
          <w:sz w:val="28"/>
          <w:szCs w:val="28"/>
        </w:rPr>
        <w:t>5) ответственность сторон за нарушение условий соглашения о муниципальной поддержке и порядок его досрочного расторжения.</w:t>
      </w:r>
    </w:p>
    <w:p w:rsidR="002C6162" w:rsidRPr="006500B9" w:rsidRDefault="002C6162" w:rsidP="00612C86">
      <w:pPr>
        <w:pStyle w:val="ConsPlusNormal"/>
        <w:ind w:firstLine="540"/>
        <w:jc w:val="both"/>
        <w:rPr>
          <w:rFonts w:ascii="Times New Roman" w:hAnsi="Times New Roman" w:cs="Times New Roman"/>
          <w:sz w:val="28"/>
          <w:szCs w:val="28"/>
        </w:rPr>
      </w:pPr>
      <w:r w:rsidRPr="006500B9">
        <w:rPr>
          <w:rFonts w:ascii="Times New Roman" w:hAnsi="Times New Roman" w:cs="Times New Roman"/>
          <w:sz w:val="28"/>
          <w:szCs w:val="28"/>
        </w:rPr>
        <w:t>3. Приложениями к соглашению о муниципальной поддержке, являющимися его неотъемлемой частью, являются:</w:t>
      </w:r>
    </w:p>
    <w:p w:rsidR="002C6162" w:rsidRPr="006500B9" w:rsidRDefault="002C6162" w:rsidP="00612C86">
      <w:pPr>
        <w:pStyle w:val="ConsPlusNormal"/>
        <w:ind w:firstLine="540"/>
        <w:jc w:val="both"/>
        <w:rPr>
          <w:rFonts w:ascii="Times New Roman" w:hAnsi="Times New Roman" w:cs="Times New Roman"/>
          <w:sz w:val="28"/>
          <w:szCs w:val="28"/>
        </w:rPr>
      </w:pPr>
      <w:r w:rsidRPr="006500B9">
        <w:rPr>
          <w:rFonts w:ascii="Times New Roman" w:hAnsi="Times New Roman" w:cs="Times New Roman"/>
          <w:sz w:val="28"/>
          <w:szCs w:val="28"/>
        </w:rPr>
        <w:t>1) бизнес-план или технико-экономическое описание инвестиционного проекта, приложенные инвестором к заявлению о предоставлении муниципальной поддержки;</w:t>
      </w:r>
    </w:p>
    <w:p w:rsidR="002C6162" w:rsidRPr="006500B9" w:rsidRDefault="002C6162" w:rsidP="00612C86">
      <w:pPr>
        <w:pStyle w:val="ConsPlusNormal"/>
        <w:ind w:firstLine="540"/>
        <w:jc w:val="both"/>
        <w:rPr>
          <w:rFonts w:ascii="Times New Roman" w:hAnsi="Times New Roman" w:cs="Times New Roman"/>
          <w:sz w:val="28"/>
          <w:szCs w:val="28"/>
        </w:rPr>
      </w:pPr>
      <w:r w:rsidRPr="006500B9">
        <w:rPr>
          <w:rFonts w:ascii="Times New Roman" w:hAnsi="Times New Roman" w:cs="Times New Roman"/>
          <w:sz w:val="28"/>
          <w:szCs w:val="28"/>
        </w:rPr>
        <w:t>2) план-график реализации инвестиционного проекта.</w:t>
      </w:r>
    </w:p>
    <w:p w:rsidR="002C6162" w:rsidRPr="006500B9" w:rsidRDefault="002C6162" w:rsidP="00612C86">
      <w:pPr>
        <w:pStyle w:val="ConsPlusNormal"/>
        <w:ind w:firstLine="540"/>
        <w:jc w:val="both"/>
        <w:rPr>
          <w:rFonts w:ascii="Times New Roman" w:hAnsi="Times New Roman" w:cs="Times New Roman"/>
          <w:sz w:val="28"/>
          <w:szCs w:val="28"/>
        </w:rPr>
      </w:pPr>
      <w:bookmarkStart w:id="15" w:name="P99"/>
      <w:bookmarkEnd w:id="15"/>
      <w:r w:rsidRPr="006500B9">
        <w:rPr>
          <w:rFonts w:ascii="Times New Roman" w:hAnsi="Times New Roman" w:cs="Times New Roman"/>
          <w:sz w:val="28"/>
          <w:szCs w:val="28"/>
        </w:rPr>
        <w:t>4. Соглашение о муниципальной поддержке инвестиционной деятельности расторгается досрочно по инициативе Администрации по следующим основаниям:</w:t>
      </w:r>
    </w:p>
    <w:p w:rsidR="002C6162" w:rsidRPr="006500B9" w:rsidRDefault="002C6162" w:rsidP="00612C86">
      <w:pPr>
        <w:pStyle w:val="ConsPlusNormal"/>
        <w:ind w:firstLine="540"/>
        <w:jc w:val="both"/>
        <w:rPr>
          <w:rFonts w:ascii="Times New Roman" w:hAnsi="Times New Roman" w:cs="Times New Roman"/>
          <w:sz w:val="28"/>
          <w:szCs w:val="28"/>
        </w:rPr>
      </w:pPr>
      <w:r w:rsidRPr="006500B9">
        <w:rPr>
          <w:rFonts w:ascii="Times New Roman" w:hAnsi="Times New Roman" w:cs="Times New Roman"/>
          <w:sz w:val="28"/>
          <w:szCs w:val="28"/>
        </w:rPr>
        <w:t>1) неисполнение инвестором целей, сроков и объемов вложения инвестиций;</w:t>
      </w:r>
    </w:p>
    <w:p w:rsidR="002C6162" w:rsidRPr="006500B9" w:rsidRDefault="002C6162" w:rsidP="00612C86">
      <w:pPr>
        <w:pStyle w:val="ConsPlusNormal"/>
        <w:ind w:firstLine="540"/>
        <w:jc w:val="both"/>
        <w:rPr>
          <w:rFonts w:ascii="Times New Roman" w:hAnsi="Times New Roman" w:cs="Times New Roman"/>
          <w:sz w:val="28"/>
          <w:szCs w:val="28"/>
        </w:rPr>
      </w:pPr>
      <w:r w:rsidRPr="006500B9">
        <w:rPr>
          <w:rFonts w:ascii="Times New Roman" w:hAnsi="Times New Roman" w:cs="Times New Roman"/>
          <w:sz w:val="28"/>
          <w:szCs w:val="28"/>
        </w:rPr>
        <w:t xml:space="preserve">2) внесение в Единый государственный реестр юридических лиц записи о </w:t>
      </w:r>
      <w:r w:rsidRPr="006500B9">
        <w:rPr>
          <w:rFonts w:ascii="Times New Roman" w:hAnsi="Times New Roman" w:cs="Times New Roman"/>
          <w:sz w:val="28"/>
          <w:szCs w:val="28"/>
        </w:rPr>
        <w:lastRenderedPageBreak/>
        <w:t>том, что инвестор находится в процессе ликвидации (со дня, следующего за днем внесения соответствующей записи в Единый государственный реестр юридических лиц);</w:t>
      </w:r>
    </w:p>
    <w:p w:rsidR="002C6162" w:rsidRPr="006500B9" w:rsidRDefault="002C6162" w:rsidP="00612C86">
      <w:pPr>
        <w:pStyle w:val="ConsPlusNormal"/>
        <w:ind w:firstLine="540"/>
        <w:jc w:val="both"/>
        <w:rPr>
          <w:rFonts w:ascii="Times New Roman" w:hAnsi="Times New Roman" w:cs="Times New Roman"/>
          <w:sz w:val="28"/>
          <w:szCs w:val="28"/>
        </w:rPr>
      </w:pPr>
      <w:r w:rsidRPr="006500B9">
        <w:rPr>
          <w:rFonts w:ascii="Times New Roman" w:hAnsi="Times New Roman" w:cs="Times New Roman"/>
          <w:sz w:val="28"/>
          <w:szCs w:val="28"/>
        </w:rPr>
        <w:t>3) вступившее в законную силу решение арбитражного суда о признании получателя муниципальной поддержки банкротом (со дня, следующего за днем вступления в законную силу такого решения);</w:t>
      </w:r>
    </w:p>
    <w:p w:rsidR="002C6162" w:rsidRPr="006500B9" w:rsidRDefault="002C6162" w:rsidP="00612C86">
      <w:pPr>
        <w:pStyle w:val="ConsPlusNormal"/>
        <w:ind w:firstLine="540"/>
        <w:jc w:val="both"/>
        <w:rPr>
          <w:rFonts w:ascii="Times New Roman" w:hAnsi="Times New Roman" w:cs="Times New Roman"/>
          <w:sz w:val="28"/>
          <w:szCs w:val="28"/>
        </w:rPr>
      </w:pPr>
      <w:r w:rsidRPr="006500B9">
        <w:rPr>
          <w:rFonts w:ascii="Times New Roman" w:hAnsi="Times New Roman" w:cs="Times New Roman"/>
          <w:sz w:val="28"/>
          <w:szCs w:val="28"/>
        </w:rPr>
        <w:t xml:space="preserve">4) образование недоимки по уплате налогов и сборов, страховых взносов (свыше </w:t>
      </w:r>
      <w:r w:rsidR="00EF467A" w:rsidRPr="006500B9">
        <w:rPr>
          <w:rFonts w:ascii="Times New Roman" w:hAnsi="Times New Roman" w:cs="Times New Roman"/>
          <w:sz w:val="28"/>
          <w:szCs w:val="28"/>
        </w:rPr>
        <w:t xml:space="preserve">трех </w:t>
      </w:r>
      <w:r w:rsidRPr="006500B9">
        <w:rPr>
          <w:rFonts w:ascii="Times New Roman" w:hAnsi="Times New Roman" w:cs="Times New Roman"/>
          <w:sz w:val="28"/>
          <w:szCs w:val="28"/>
        </w:rPr>
        <w:t>месяцев);</w:t>
      </w:r>
    </w:p>
    <w:p w:rsidR="003C6E47" w:rsidRPr="006500B9" w:rsidRDefault="003C6E47" w:rsidP="00612C86">
      <w:pPr>
        <w:pStyle w:val="ConsPlusNormal"/>
        <w:ind w:firstLine="540"/>
        <w:jc w:val="both"/>
        <w:rPr>
          <w:rFonts w:ascii="Times New Roman" w:hAnsi="Times New Roman" w:cs="Times New Roman"/>
          <w:sz w:val="28"/>
          <w:szCs w:val="28"/>
        </w:rPr>
      </w:pPr>
      <w:r w:rsidRPr="006500B9">
        <w:rPr>
          <w:rFonts w:ascii="Times New Roman" w:hAnsi="Times New Roman" w:cs="Times New Roman"/>
          <w:sz w:val="28"/>
          <w:szCs w:val="28"/>
        </w:rPr>
        <w:t xml:space="preserve">5) </w:t>
      </w:r>
      <w:r w:rsidRPr="00612C86">
        <w:rPr>
          <w:rFonts w:ascii="Times New Roman" w:eastAsia="Times New Roman" w:hAnsi="Times New Roman" w:cs="Times New Roman"/>
          <w:color w:val="000000"/>
          <w:sz w:val="28"/>
          <w:szCs w:val="28"/>
          <w:lang w:eastAsia="ru-RU"/>
        </w:rPr>
        <w:t>установление на объекте производственных инвестиций средней заработной платы в размере, ниже среднемесячной начисленной заработной платы работников по соответствующему виду экономической деятельности по Владимирской области (по данным, размещенным на официальном сайте Территориального органа Федеральной службы государственной статистики по Владимирской области);</w:t>
      </w:r>
    </w:p>
    <w:p w:rsidR="002C6162" w:rsidRPr="006500B9" w:rsidRDefault="003C6E47" w:rsidP="00612C86">
      <w:pPr>
        <w:pStyle w:val="ConsPlusNormal"/>
        <w:ind w:firstLine="540"/>
        <w:jc w:val="both"/>
        <w:rPr>
          <w:rFonts w:ascii="Times New Roman" w:hAnsi="Times New Roman" w:cs="Times New Roman"/>
          <w:sz w:val="28"/>
          <w:szCs w:val="28"/>
        </w:rPr>
      </w:pPr>
      <w:r w:rsidRPr="006500B9">
        <w:rPr>
          <w:rFonts w:ascii="Times New Roman" w:hAnsi="Times New Roman" w:cs="Times New Roman"/>
          <w:sz w:val="28"/>
          <w:szCs w:val="28"/>
        </w:rPr>
        <w:t>6</w:t>
      </w:r>
      <w:r w:rsidR="002C6162" w:rsidRPr="006500B9">
        <w:rPr>
          <w:rFonts w:ascii="Times New Roman" w:hAnsi="Times New Roman" w:cs="Times New Roman"/>
          <w:sz w:val="28"/>
          <w:szCs w:val="28"/>
        </w:rPr>
        <w:t>) непредставление отчетности в установленный соглашением срок.</w:t>
      </w:r>
    </w:p>
    <w:p w:rsidR="003C6E47" w:rsidRPr="00C076BD" w:rsidRDefault="003C6E47" w:rsidP="00612C86">
      <w:pPr>
        <w:pStyle w:val="ConsPlusNormal"/>
        <w:ind w:firstLine="540"/>
        <w:jc w:val="both"/>
        <w:rPr>
          <w:rFonts w:ascii="Times New Roman" w:hAnsi="Times New Roman" w:cs="Times New Roman"/>
          <w:sz w:val="28"/>
          <w:szCs w:val="28"/>
        </w:rPr>
      </w:pPr>
      <w:r w:rsidRPr="006500B9">
        <w:rPr>
          <w:rFonts w:ascii="Times New Roman" w:hAnsi="Times New Roman" w:cs="Times New Roman"/>
          <w:sz w:val="28"/>
          <w:szCs w:val="28"/>
        </w:rPr>
        <w:t>7)</w:t>
      </w:r>
      <w:r w:rsidRPr="006500B9">
        <w:rPr>
          <w:rFonts w:ascii="Times New Roman" w:eastAsia="Times New Roman" w:hAnsi="Times New Roman" w:cs="Times New Roman"/>
          <w:color w:val="000000"/>
          <w:sz w:val="28"/>
          <w:szCs w:val="28"/>
          <w:lang w:eastAsia="ru-RU"/>
        </w:rPr>
        <w:t xml:space="preserve"> изменения налогового и бюджетного законодательства Российской </w:t>
      </w:r>
      <w:r w:rsidRPr="00C076BD">
        <w:rPr>
          <w:rFonts w:ascii="Times New Roman" w:eastAsia="Times New Roman" w:hAnsi="Times New Roman" w:cs="Times New Roman"/>
          <w:color w:val="000000"/>
          <w:sz w:val="28"/>
          <w:szCs w:val="28"/>
          <w:lang w:eastAsia="ru-RU"/>
        </w:rPr>
        <w:t>Федерации и Владимирской области</w:t>
      </w:r>
    </w:p>
    <w:p w:rsidR="002C6162" w:rsidRPr="00C076BD" w:rsidRDefault="002C6162" w:rsidP="00612C86">
      <w:pPr>
        <w:pStyle w:val="ConsPlusNormal"/>
        <w:ind w:firstLine="540"/>
        <w:jc w:val="both"/>
        <w:rPr>
          <w:rFonts w:ascii="Times New Roman" w:hAnsi="Times New Roman" w:cs="Times New Roman"/>
          <w:sz w:val="28"/>
          <w:szCs w:val="28"/>
        </w:rPr>
      </w:pPr>
      <w:bookmarkStart w:id="16" w:name="P105"/>
      <w:bookmarkEnd w:id="16"/>
      <w:r w:rsidRPr="00C076BD">
        <w:rPr>
          <w:rFonts w:ascii="Times New Roman" w:hAnsi="Times New Roman" w:cs="Times New Roman"/>
          <w:sz w:val="28"/>
          <w:szCs w:val="28"/>
        </w:rPr>
        <w:t xml:space="preserve">5. В случае выявления обстоятельств, изложенных </w:t>
      </w:r>
      <w:r w:rsidRPr="00C076BD">
        <w:rPr>
          <w:rFonts w:ascii="Times New Roman" w:hAnsi="Times New Roman" w:cs="Times New Roman"/>
          <w:color w:val="000000"/>
          <w:sz w:val="28"/>
          <w:szCs w:val="28"/>
        </w:rPr>
        <w:t xml:space="preserve">в </w:t>
      </w:r>
      <w:hyperlink w:anchor="P99" w:tooltip="4. Соглашение о муниципальной поддержке инвестиционной деятельности расторгается досрочно по инициативе Администрации по следующим основаниям:">
        <w:r w:rsidRPr="00C076BD">
          <w:rPr>
            <w:rFonts w:ascii="Times New Roman" w:hAnsi="Times New Roman" w:cs="Times New Roman"/>
            <w:color w:val="000000"/>
            <w:sz w:val="28"/>
            <w:szCs w:val="28"/>
          </w:rPr>
          <w:t>пункте 4</w:t>
        </w:r>
      </w:hyperlink>
      <w:r w:rsidRPr="00C076BD">
        <w:rPr>
          <w:rFonts w:ascii="Times New Roman" w:hAnsi="Times New Roman" w:cs="Times New Roman"/>
          <w:sz w:val="28"/>
          <w:szCs w:val="28"/>
        </w:rPr>
        <w:t xml:space="preserve"> настоящего раздела, соглашение о муниципальной поддержке инвестиционной деятельности расторгается в одностороннем порядке путем направления инвестору соответствующего уведомления.</w:t>
      </w:r>
    </w:p>
    <w:p w:rsidR="002C6162" w:rsidRPr="006500B9" w:rsidRDefault="002C6162" w:rsidP="00612C86">
      <w:pPr>
        <w:pStyle w:val="ConsPlusNormal"/>
        <w:ind w:firstLine="540"/>
        <w:jc w:val="both"/>
        <w:rPr>
          <w:rFonts w:ascii="Times New Roman" w:hAnsi="Times New Roman" w:cs="Times New Roman"/>
          <w:sz w:val="28"/>
          <w:szCs w:val="28"/>
        </w:rPr>
      </w:pPr>
      <w:r w:rsidRPr="00C076BD">
        <w:rPr>
          <w:rFonts w:ascii="Times New Roman" w:hAnsi="Times New Roman" w:cs="Times New Roman"/>
          <w:sz w:val="28"/>
          <w:szCs w:val="28"/>
        </w:rPr>
        <w:t>6. При досрочном расторжении соглашения о муниципальной поддержке</w:t>
      </w:r>
      <w:r w:rsidRPr="006500B9">
        <w:rPr>
          <w:rFonts w:ascii="Times New Roman" w:hAnsi="Times New Roman" w:cs="Times New Roman"/>
          <w:sz w:val="28"/>
          <w:szCs w:val="28"/>
        </w:rPr>
        <w:t xml:space="preserve"> инвестиционной деятельности (досрочном прекращении его действия) в случаях, предусмотренных </w:t>
      </w:r>
      <w:hyperlink w:anchor="P99" w:tooltip="4. Соглашение о муниципальной поддержке инвестиционной деятельности расторгается досрочно по инициативе Администрации по следующим основаниям:">
        <w:r w:rsidRPr="00E65B62">
          <w:rPr>
            <w:rFonts w:ascii="Times New Roman" w:hAnsi="Times New Roman" w:cs="Times New Roman"/>
            <w:color w:val="000000"/>
            <w:sz w:val="28"/>
            <w:szCs w:val="28"/>
          </w:rPr>
          <w:t>пунктом 4</w:t>
        </w:r>
      </w:hyperlink>
      <w:r w:rsidRPr="00E65B62">
        <w:rPr>
          <w:rFonts w:ascii="Times New Roman" w:hAnsi="Times New Roman" w:cs="Times New Roman"/>
          <w:color w:val="000000"/>
          <w:sz w:val="28"/>
          <w:szCs w:val="28"/>
        </w:rPr>
        <w:t xml:space="preserve"> н</w:t>
      </w:r>
      <w:r w:rsidRPr="006500B9">
        <w:rPr>
          <w:rFonts w:ascii="Times New Roman" w:hAnsi="Times New Roman" w:cs="Times New Roman"/>
          <w:sz w:val="28"/>
          <w:szCs w:val="28"/>
        </w:rPr>
        <w:t xml:space="preserve">астоящего раздела, инвестор лишается мер поддержки, предусмотренных соглашением. </w:t>
      </w:r>
    </w:p>
    <w:p w:rsidR="0046065E" w:rsidRPr="00B27190" w:rsidRDefault="0046065E" w:rsidP="0046065E">
      <w:pPr>
        <w:pStyle w:val="ConsPlusNormal"/>
        <w:ind w:firstLine="540"/>
        <w:jc w:val="both"/>
        <w:rPr>
          <w:rFonts w:ascii="Times New Roman" w:hAnsi="Times New Roman" w:cs="Times New Roman"/>
          <w:sz w:val="28"/>
          <w:szCs w:val="28"/>
        </w:rPr>
      </w:pPr>
      <w:r w:rsidRPr="00B27190">
        <w:rPr>
          <w:rFonts w:ascii="Times New Roman" w:hAnsi="Times New Roman" w:cs="Times New Roman"/>
          <w:sz w:val="28"/>
          <w:szCs w:val="28"/>
        </w:rPr>
        <w:t xml:space="preserve">7. При досрочном расторжении соглашения о муниципальной поддержке инвестиционной деятельности постановление Администрации о предоставлении муниципальной поддержки инвестору подлежит отмене. </w:t>
      </w:r>
    </w:p>
    <w:p w:rsidR="0046065E" w:rsidRDefault="00B27190" w:rsidP="0046065E">
      <w:pPr>
        <w:widowControl/>
        <w:suppressAutoHyphens w:val="0"/>
        <w:ind w:firstLine="539"/>
        <w:jc w:val="both"/>
        <w:rPr>
          <w:rFonts w:eastAsia="Times New Roman"/>
          <w:color w:val="000000"/>
          <w:sz w:val="28"/>
          <w:szCs w:val="28"/>
        </w:rPr>
      </w:pPr>
      <w:r w:rsidRPr="00B27190">
        <w:rPr>
          <w:rFonts w:eastAsia="Times New Roman"/>
          <w:color w:val="000000"/>
          <w:sz w:val="28"/>
          <w:szCs w:val="28"/>
        </w:rPr>
        <w:t>Уведомление</w:t>
      </w:r>
      <w:r w:rsidR="0046065E" w:rsidRPr="00B27190">
        <w:rPr>
          <w:rFonts w:eastAsia="Times New Roman"/>
          <w:color w:val="000000"/>
          <w:sz w:val="28"/>
          <w:szCs w:val="28"/>
        </w:rPr>
        <w:t xml:space="preserve"> о расторжении </w:t>
      </w:r>
      <w:r w:rsidR="0046065E" w:rsidRPr="00B27190">
        <w:rPr>
          <w:sz w:val="28"/>
          <w:szCs w:val="28"/>
        </w:rPr>
        <w:t>муниципальной поддержки инвестиционной деятельности</w:t>
      </w:r>
      <w:r w:rsidR="0046065E" w:rsidRPr="00B27190">
        <w:rPr>
          <w:rFonts w:eastAsia="Times New Roman"/>
          <w:color w:val="000000"/>
          <w:sz w:val="28"/>
          <w:szCs w:val="28"/>
        </w:rPr>
        <w:t xml:space="preserve"> составляется в 3 экземплярах: 1 экземпляр - заявителю; 1 экземпляр - Администрации; 1 экземпляр – налоговому органу.</w:t>
      </w:r>
    </w:p>
    <w:p w:rsidR="002C6162" w:rsidRPr="006500B9" w:rsidRDefault="002C6162" w:rsidP="00612C86">
      <w:pPr>
        <w:pStyle w:val="ConsPlusNormal"/>
        <w:jc w:val="both"/>
        <w:rPr>
          <w:rFonts w:ascii="Times New Roman" w:hAnsi="Times New Roman" w:cs="Times New Roman"/>
          <w:sz w:val="28"/>
          <w:szCs w:val="28"/>
        </w:rPr>
      </w:pPr>
    </w:p>
    <w:p w:rsidR="002C6162" w:rsidRPr="006500B9" w:rsidRDefault="00612C86" w:rsidP="002C6162">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4</w:t>
      </w:r>
      <w:r w:rsidR="002C6162" w:rsidRPr="006500B9">
        <w:rPr>
          <w:rFonts w:ascii="Times New Roman" w:hAnsi="Times New Roman" w:cs="Times New Roman"/>
          <w:sz w:val="28"/>
          <w:szCs w:val="28"/>
        </w:rPr>
        <w:t>. ОГРАНИЧЕНИЯ ПО ПРЕДОСТАВЛЕНИЮ ЛЬГОТЫ</w:t>
      </w:r>
    </w:p>
    <w:p w:rsidR="002C6162" w:rsidRPr="006500B9" w:rsidRDefault="002C6162" w:rsidP="002C6162">
      <w:pPr>
        <w:pStyle w:val="ConsPlusTitle"/>
        <w:jc w:val="center"/>
        <w:rPr>
          <w:rFonts w:ascii="Times New Roman" w:hAnsi="Times New Roman" w:cs="Times New Roman"/>
          <w:sz w:val="28"/>
          <w:szCs w:val="28"/>
        </w:rPr>
      </w:pPr>
      <w:r w:rsidRPr="006500B9">
        <w:rPr>
          <w:rFonts w:ascii="Times New Roman" w:hAnsi="Times New Roman" w:cs="Times New Roman"/>
          <w:sz w:val="28"/>
          <w:szCs w:val="28"/>
        </w:rPr>
        <w:t>И АНАЛИЗ ЭФФЕКТИВНОСТИ ДЕЙСТВИЯ ЛЬГОТ</w:t>
      </w:r>
    </w:p>
    <w:p w:rsidR="002C6162" w:rsidRPr="006500B9" w:rsidRDefault="002C6162" w:rsidP="002C6162">
      <w:pPr>
        <w:pStyle w:val="ConsPlusNormal"/>
        <w:jc w:val="both"/>
        <w:rPr>
          <w:rFonts w:ascii="Times New Roman" w:hAnsi="Times New Roman" w:cs="Times New Roman"/>
          <w:sz w:val="28"/>
          <w:szCs w:val="28"/>
        </w:rPr>
      </w:pPr>
    </w:p>
    <w:p w:rsidR="002C6162" w:rsidRPr="006500B9" w:rsidRDefault="002C6162" w:rsidP="003C6E47">
      <w:pPr>
        <w:pStyle w:val="ConsPlusNormal"/>
        <w:numPr>
          <w:ilvl w:val="0"/>
          <w:numId w:val="4"/>
        </w:numPr>
        <w:ind w:left="0" w:firstLine="567"/>
        <w:jc w:val="both"/>
        <w:rPr>
          <w:rFonts w:ascii="Times New Roman" w:hAnsi="Times New Roman" w:cs="Times New Roman"/>
          <w:sz w:val="28"/>
          <w:szCs w:val="28"/>
        </w:rPr>
      </w:pPr>
      <w:r w:rsidRPr="006500B9">
        <w:rPr>
          <w:rFonts w:ascii="Times New Roman" w:hAnsi="Times New Roman" w:cs="Times New Roman"/>
          <w:sz w:val="28"/>
          <w:szCs w:val="28"/>
        </w:rPr>
        <w:t>Сумма льготы за весь период реализации инвестиционного проекта не может превысить сумму инвестиций, направленную инвестором на реализацию инвестиционного проекта.</w:t>
      </w:r>
    </w:p>
    <w:p w:rsidR="003C6E47" w:rsidRPr="006500B9" w:rsidRDefault="003C6E47" w:rsidP="003C6E47">
      <w:pPr>
        <w:widowControl/>
        <w:numPr>
          <w:ilvl w:val="0"/>
          <w:numId w:val="4"/>
        </w:numPr>
        <w:suppressAutoHyphens w:val="0"/>
        <w:ind w:left="0" w:firstLine="567"/>
        <w:jc w:val="both"/>
        <w:rPr>
          <w:rFonts w:eastAsia="Times New Roman"/>
          <w:color w:val="000000"/>
          <w:sz w:val="28"/>
          <w:szCs w:val="28"/>
        </w:rPr>
      </w:pPr>
      <w:r w:rsidRPr="006500B9">
        <w:rPr>
          <w:rFonts w:eastAsia="Times New Roman"/>
          <w:color w:val="000000"/>
          <w:sz w:val="28"/>
          <w:szCs w:val="28"/>
        </w:rPr>
        <w:t xml:space="preserve">Средства, высвобожденные у налогоплательщика в результате использования </w:t>
      </w:r>
      <w:r w:rsidR="00E741D3" w:rsidRPr="006500B9">
        <w:rPr>
          <w:rFonts w:eastAsia="Times New Roman"/>
          <w:color w:val="000000"/>
          <w:sz w:val="28"/>
          <w:szCs w:val="28"/>
        </w:rPr>
        <w:t>л</w:t>
      </w:r>
      <w:r w:rsidRPr="006500B9">
        <w:rPr>
          <w:rFonts w:eastAsia="Times New Roman"/>
          <w:color w:val="000000"/>
          <w:sz w:val="28"/>
          <w:szCs w:val="28"/>
        </w:rPr>
        <w:t>ьготы, могут быть направлены исключительно на финансирование затрат на развитие предприятия, обеспечение занятости, сохранение и увеличение рабочих мест.</w:t>
      </w:r>
    </w:p>
    <w:p w:rsidR="003C6E47" w:rsidRPr="006500B9" w:rsidRDefault="003C6E47" w:rsidP="003C6E47">
      <w:pPr>
        <w:widowControl/>
        <w:numPr>
          <w:ilvl w:val="0"/>
          <w:numId w:val="4"/>
        </w:numPr>
        <w:suppressAutoHyphens w:val="0"/>
        <w:ind w:left="0" w:firstLine="567"/>
        <w:jc w:val="both"/>
        <w:rPr>
          <w:rFonts w:eastAsia="Times New Roman"/>
          <w:color w:val="000000"/>
          <w:sz w:val="28"/>
          <w:szCs w:val="28"/>
        </w:rPr>
      </w:pPr>
      <w:r w:rsidRPr="006500B9">
        <w:rPr>
          <w:rFonts w:eastAsia="Times New Roman"/>
          <w:color w:val="000000"/>
          <w:sz w:val="28"/>
          <w:szCs w:val="28"/>
        </w:rPr>
        <w:t>Затратами на развитие предприятия, обеспечение занятости, сохранение и увеличение рабочих мест признаются:</w:t>
      </w:r>
    </w:p>
    <w:p w:rsidR="003C6E47" w:rsidRPr="006500B9" w:rsidRDefault="003C6E47" w:rsidP="003C6E47">
      <w:pPr>
        <w:widowControl/>
        <w:suppressAutoHyphens w:val="0"/>
        <w:ind w:firstLine="567"/>
        <w:jc w:val="both"/>
        <w:rPr>
          <w:rFonts w:eastAsia="Times New Roman"/>
          <w:color w:val="000000"/>
          <w:sz w:val="28"/>
          <w:szCs w:val="28"/>
        </w:rPr>
      </w:pPr>
      <w:r w:rsidRPr="006500B9">
        <w:rPr>
          <w:rFonts w:eastAsia="Times New Roman"/>
          <w:color w:val="000000"/>
          <w:sz w:val="28"/>
          <w:szCs w:val="28"/>
        </w:rPr>
        <w:t>а) затраты на освоение новых видов продукции, технологических процессов, техническое перевооружение, подготовку и переподготовку кадров;</w:t>
      </w:r>
    </w:p>
    <w:p w:rsidR="003C6E47" w:rsidRPr="006500B9" w:rsidRDefault="003C6E47" w:rsidP="003C6E47">
      <w:pPr>
        <w:widowControl/>
        <w:suppressAutoHyphens w:val="0"/>
        <w:ind w:firstLine="567"/>
        <w:jc w:val="both"/>
        <w:rPr>
          <w:rFonts w:eastAsia="Times New Roman"/>
          <w:color w:val="000000"/>
          <w:sz w:val="28"/>
          <w:szCs w:val="28"/>
        </w:rPr>
      </w:pPr>
      <w:r w:rsidRPr="006500B9">
        <w:rPr>
          <w:rFonts w:eastAsia="Times New Roman"/>
          <w:color w:val="000000"/>
          <w:sz w:val="28"/>
          <w:szCs w:val="28"/>
        </w:rPr>
        <w:lastRenderedPageBreak/>
        <w:t>б) затраты на долгосрочные инвестиции, связанные с новым строительством, реконструкцией, увеличением производственных мощностей, модернизацией основных фондов.</w:t>
      </w:r>
    </w:p>
    <w:p w:rsidR="002C6162" w:rsidRPr="005B124A" w:rsidRDefault="002C6162" w:rsidP="00612C86">
      <w:pPr>
        <w:widowControl/>
        <w:numPr>
          <w:ilvl w:val="0"/>
          <w:numId w:val="4"/>
        </w:numPr>
        <w:suppressAutoHyphens w:val="0"/>
        <w:ind w:left="0" w:firstLine="567"/>
        <w:jc w:val="both"/>
        <w:rPr>
          <w:rFonts w:eastAsia="Times New Roman"/>
          <w:color w:val="000000"/>
          <w:sz w:val="28"/>
          <w:szCs w:val="28"/>
        </w:rPr>
      </w:pPr>
      <w:r w:rsidRPr="005B124A">
        <w:rPr>
          <w:rFonts w:eastAsia="Times New Roman"/>
          <w:color w:val="000000"/>
          <w:sz w:val="28"/>
          <w:szCs w:val="28"/>
        </w:rPr>
        <w:t xml:space="preserve">Оценка эффективности налоговых расходов в связи с предоставлением муниципальной поддержки в форме льготы инвесторам, реализующим инвестиционные проекты, которые включены в реестр инвестиционных проектов муниципального образования </w:t>
      </w:r>
      <w:r w:rsidR="000A3D2A">
        <w:rPr>
          <w:rFonts w:eastAsia="Times New Roman"/>
          <w:color w:val="000000"/>
          <w:sz w:val="28"/>
          <w:szCs w:val="28"/>
        </w:rPr>
        <w:t>Краснооктябрьское</w:t>
      </w:r>
      <w:r w:rsidR="009312B5" w:rsidRPr="005B124A">
        <w:rPr>
          <w:rFonts w:eastAsia="Times New Roman"/>
          <w:color w:val="000000"/>
          <w:sz w:val="28"/>
          <w:szCs w:val="28"/>
        </w:rPr>
        <w:t xml:space="preserve"> (сельское поселение)</w:t>
      </w:r>
      <w:r w:rsidRPr="005B124A">
        <w:rPr>
          <w:rFonts w:eastAsia="Times New Roman"/>
          <w:color w:val="000000"/>
          <w:sz w:val="28"/>
          <w:szCs w:val="28"/>
        </w:rPr>
        <w:t xml:space="preserve">, в отношении земельных участков, используемых ими для реализации инвестиционных проектов, проводится в соответствии с </w:t>
      </w:r>
      <w:hyperlink r:id="rId10" w:tooltip="Постановление Администрации города Пскова от 21.02.2020 N 202 (ред. от 09.02.2023) &quot;Об утверждении Порядка формирования перечня налоговых расходов и оценки налоговых расходов муниципального образования &quot;Город Псков&quot; {КонсультантПлюс}">
        <w:r w:rsidRPr="005B124A">
          <w:rPr>
            <w:rFonts w:eastAsia="Times New Roman"/>
            <w:color w:val="000000"/>
            <w:sz w:val="28"/>
            <w:szCs w:val="28"/>
          </w:rPr>
          <w:t>Порядком</w:t>
        </w:r>
      </w:hyperlink>
      <w:r w:rsidRPr="005B124A">
        <w:rPr>
          <w:rFonts w:eastAsia="Times New Roman"/>
          <w:color w:val="000000"/>
          <w:sz w:val="28"/>
          <w:szCs w:val="28"/>
        </w:rPr>
        <w:t xml:space="preserve">, утвержденным постановлением Администрации от </w:t>
      </w:r>
      <w:r w:rsidR="009312B5" w:rsidRPr="005B124A">
        <w:rPr>
          <w:rFonts w:eastAsia="Times New Roman"/>
          <w:color w:val="000000"/>
          <w:sz w:val="28"/>
          <w:szCs w:val="28"/>
        </w:rPr>
        <w:t>2</w:t>
      </w:r>
      <w:r w:rsidR="00576C79">
        <w:rPr>
          <w:rFonts w:eastAsia="Times New Roman"/>
          <w:color w:val="000000"/>
          <w:sz w:val="28"/>
          <w:szCs w:val="28"/>
        </w:rPr>
        <w:t>4</w:t>
      </w:r>
      <w:r w:rsidR="00EF467A" w:rsidRPr="005B124A">
        <w:rPr>
          <w:rFonts w:eastAsia="Times New Roman"/>
          <w:color w:val="000000"/>
          <w:sz w:val="28"/>
          <w:szCs w:val="28"/>
        </w:rPr>
        <w:t>.12.2019</w:t>
      </w:r>
      <w:r w:rsidRPr="005B124A">
        <w:rPr>
          <w:rFonts w:eastAsia="Times New Roman"/>
          <w:color w:val="000000"/>
          <w:sz w:val="28"/>
          <w:szCs w:val="28"/>
        </w:rPr>
        <w:t xml:space="preserve"> </w:t>
      </w:r>
      <w:r w:rsidR="008E2A7B" w:rsidRPr="005B124A">
        <w:rPr>
          <w:rFonts w:eastAsia="Times New Roman"/>
          <w:color w:val="000000"/>
          <w:sz w:val="28"/>
          <w:szCs w:val="28"/>
        </w:rPr>
        <w:t>№</w:t>
      </w:r>
      <w:r w:rsidRPr="005B124A">
        <w:rPr>
          <w:rFonts w:eastAsia="Times New Roman"/>
          <w:color w:val="000000"/>
          <w:sz w:val="28"/>
          <w:szCs w:val="28"/>
        </w:rPr>
        <w:t xml:space="preserve"> </w:t>
      </w:r>
      <w:r w:rsidR="00576C79">
        <w:rPr>
          <w:rFonts w:eastAsia="Times New Roman"/>
          <w:color w:val="000000"/>
          <w:sz w:val="28"/>
          <w:szCs w:val="28"/>
        </w:rPr>
        <w:t>56</w:t>
      </w:r>
      <w:r w:rsidRPr="005B124A">
        <w:rPr>
          <w:rFonts w:eastAsia="Times New Roman"/>
          <w:color w:val="000000"/>
          <w:sz w:val="28"/>
          <w:szCs w:val="28"/>
        </w:rPr>
        <w:t xml:space="preserve"> </w:t>
      </w:r>
      <w:r w:rsidR="00A94B46">
        <w:rPr>
          <w:rFonts w:eastAsia="Times New Roman"/>
          <w:color w:val="000000"/>
          <w:sz w:val="28"/>
          <w:szCs w:val="28"/>
        </w:rPr>
        <w:t>«</w:t>
      </w:r>
      <w:r w:rsidR="00EF467A" w:rsidRPr="005B124A">
        <w:rPr>
          <w:rFonts w:eastAsia="Times New Roman"/>
          <w:color w:val="000000"/>
          <w:sz w:val="28"/>
          <w:szCs w:val="28"/>
        </w:rPr>
        <w:t xml:space="preserve">Об утверждении Порядка формирования перечня налоговых расходов и оценки налоговых расходов муниципального образования </w:t>
      </w:r>
      <w:r w:rsidR="000A3D2A">
        <w:rPr>
          <w:rFonts w:eastAsia="Times New Roman"/>
          <w:color w:val="000000"/>
          <w:sz w:val="28"/>
          <w:szCs w:val="28"/>
        </w:rPr>
        <w:t>Краснооктябрьское</w:t>
      </w:r>
      <w:r w:rsidR="00F80704" w:rsidRPr="005B124A">
        <w:rPr>
          <w:rFonts w:eastAsia="Times New Roman"/>
          <w:color w:val="000000"/>
          <w:sz w:val="28"/>
          <w:szCs w:val="28"/>
        </w:rPr>
        <w:t xml:space="preserve"> (сельское поселение)</w:t>
      </w:r>
      <w:r w:rsidR="00EF467A" w:rsidRPr="005B124A">
        <w:rPr>
          <w:rFonts w:eastAsia="Times New Roman"/>
          <w:color w:val="000000"/>
          <w:sz w:val="28"/>
          <w:szCs w:val="28"/>
        </w:rPr>
        <w:t xml:space="preserve"> Гусь-Хрустального района Владимирской области</w:t>
      </w:r>
      <w:r w:rsidR="00A94B46">
        <w:rPr>
          <w:rFonts w:eastAsia="Times New Roman"/>
          <w:color w:val="000000"/>
          <w:sz w:val="28"/>
          <w:szCs w:val="28"/>
        </w:rPr>
        <w:t>»</w:t>
      </w:r>
      <w:r w:rsidRPr="005B124A">
        <w:rPr>
          <w:rFonts w:eastAsia="Times New Roman"/>
          <w:color w:val="000000"/>
          <w:sz w:val="28"/>
          <w:szCs w:val="28"/>
        </w:rPr>
        <w:t>.</w:t>
      </w:r>
    </w:p>
    <w:p w:rsidR="00DF5353" w:rsidRDefault="00DF5353" w:rsidP="00A3116D">
      <w:pPr>
        <w:widowControl/>
        <w:numPr>
          <w:ilvl w:val="0"/>
          <w:numId w:val="4"/>
        </w:numPr>
        <w:suppressAutoHyphens w:val="0"/>
        <w:ind w:left="0" w:firstLine="567"/>
        <w:jc w:val="both"/>
        <w:rPr>
          <w:rFonts w:eastAsia="Times New Roman"/>
          <w:color w:val="000000"/>
          <w:sz w:val="28"/>
          <w:szCs w:val="28"/>
        </w:rPr>
      </w:pPr>
      <w:r w:rsidRPr="009230FB">
        <w:rPr>
          <w:rFonts w:eastAsia="Times New Roman"/>
          <w:color w:val="000000"/>
          <w:sz w:val="28"/>
          <w:szCs w:val="28"/>
        </w:rPr>
        <w:t>Контроль за выполнением соглашения осуществляет Администрация.</w:t>
      </w:r>
    </w:p>
    <w:p w:rsidR="00DF5353" w:rsidRPr="009230FB" w:rsidRDefault="00DF5353" w:rsidP="00DF5353">
      <w:pPr>
        <w:widowControl/>
        <w:numPr>
          <w:ilvl w:val="0"/>
          <w:numId w:val="4"/>
        </w:numPr>
        <w:suppressAutoHyphens w:val="0"/>
        <w:ind w:left="0" w:firstLine="567"/>
        <w:jc w:val="both"/>
        <w:rPr>
          <w:rFonts w:eastAsia="Times New Roman"/>
          <w:color w:val="000000"/>
          <w:sz w:val="28"/>
          <w:szCs w:val="28"/>
        </w:rPr>
      </w:pPr>
      <w:r w:rsidRPr="009230FB">
        <w:rPr>
          <w:rFonts w:eastAsia="Times New Roman"/>
          <w:color w:val="000000"/>
          <w:sz w:val="28"/>
          <w:szCs w:val="28"/>
        </w:rPr>
        <w:t xml:space="preserve">Инвесторы, пользующиеся </w:t>
      </w:r>
      <w:r w:rsidR="00E741D3" w:rsidRPr="009230FB">
        <w:rPr>
          <w:rFonts w:eastAsia="Times New Roman"/>
          <w:color w:val="000000"/>
          <w:sz w:val="28"/>
          <w:szCs w:val="28"/>
        </w:rPr>
        <w:t>л</w:t>
      </w:r>
      <w:r w:rsidRPr="009230FB">
        <w:rPr>
          <w:rFonts w:eastAsia="Times New Roman"/>
          <w:color w:val="000000"/>
          <w:sz w:val="28"/>
          <w:szCs w:val="28"/>
        </w:rPr>
        <w:t>ьготой, ежегодно (нарастающим итогом) представляют в Администрацию отчет о выполнении инвестиционного проекта, содержащий:</w:t>
      </w:r>
    </w:p>
    <w:p w:rsidR="00DF5353" w:rsidRPr="006500B9" w:rsidRDefault="00DF5353" w:rsidP="00DF5353">
      <w:pPr>
        <w:widowControl/>
        <w:suppressAutoHyphens w:val="0"/>
        <w:jc w:val="both"/>
        <w:rPr>
          <w:rFonts w:eastAsia="Times New Roman"/>
          <w:color w:val="000000"/>
          <w:sz w:val="28"/>
          <w:szCs w:val="28"/>
        </w:rPr>
      </w:pPr>
      <w:r w:rsidRPr="006500B9">
        <w:rPr>
          <w:rFonts w:eastAsia="Times New Roman"/>
          <w:color w:val="000000"/>
          <w:sz w:val="28"/>
          <w:szCs w:val="28"/>
        </w:rPr>
        <w:tab/>
        <w:t>- расчет суммы средств, высвободи</w:t>
      </w:r>
      <w:r w:rsidR="00E741D3" w:rsidRPr="006500B9">
        <w:rPr>
          <w:rFonts w:eastAsia="Times New Roman"/>
          <w:color w:val="000000"/>
          <w:sz w:val="28"/>
          <w:szCs w:val="28"/>
        </w:rPr>
        <w:t>вшихся в результате применения л</w:t>
      </w:r>
      <w:r w:rsidRPr="006500B9">
        <w:rPr>
          <w:rFonts w:eastAsia="Times New Roman"/>
          <w:color w:val="000000"/>
          <w:sz w:val="28"/>
          <w:szCs w:val="28"/>
        </w:rPr>
        <w:t>ьготы, с визой налогово</w:t>
      </w:r>
      <w:r w:rsidR="001F72A6">
        <w:rPr>
          <w:rFonts w:eastAsia="Times New Roman"/>
          <w:color w:val="000000"/>
          <w:sz w:val="28"/>
          <w:szCs w:val="28"/>
        </w:rPr>
        <w:t>го</w:t>
      </w:r>
      <w:r w:rsidRPr="006500B9">
        <w:rPr>
          <w:rFonts w:eastAsia="Times New Roman"/>
          <w:color w:val="000000"/>
          <w:sz w:val="28"/>
          <w:szCs w:val="28"/>
        </w:rPr>
        <w:t xml:space="preserve"> </w:t>
      </w:r>
      <w:r w:rsidR="001F72A6">
        <w:rPr>
          <w:rFonts w:eastAsia="Times New Roman"/>
          <w:color w:val="000000"/>
          <w:sz w:val="28"/>
          <w:szCs w:val="28"/>
        </w:rPr>
        <w:t>органа</w:t>
      </w:r>
      <w:r w:rsidRPr="006500B9">
        <w:rPr>
          <w:rFonts w:eastAsia="Times New Roman"/>
          <w:color w:val="000000"/>
          <w:sz w:val="28"/>
          <w:szCs w:val="28"/>
        </w:rPr>
        <w:t xml:space="preserve">, составленный в сроки и по формам, установленным налоговым законодательством для соответствующих налогов и сборов, по которым применена </w:t>
      </w:r>
      <w:r w:rsidR="00E741D3" w:rsidRPr="006500B9">
        <w:rPr>
          <w:rFonts w:eastAsia="Times New Roman"/>
          <w:color w:val="000000"/>
          <w:sz w:val="28"/>
          <w:szCs w:val="28"/>
        </w:rPr>
        <w:t>л</w:t>
      </w:r>
      <w:r w:rsidRPr="006500B9">
        <w:rPr>
          <w:rFonts w:eastAsia="Times New Roman"/>
          <w:color w:val="000000"/>
          <w:sz w:val="28"/>
          <w:szCs w:val="28"/>
        </w:rPr>
        <w:t>ьгота;</w:t>
      </w:r>
    </w:p>
    <w:p w:rsidR="00DF5353" w:rsidRPr="006500B9" w:rsidRDefault="00DF5353" w:rsidP="00DF5353">
      <w:pPr>
        <w:widowControl/>
        <w:suppressAutoHyphens w:val="0"/>
        <w:jc w:val="both"/>
        <w:rPr>
          <w:rFonts w:eastAsia="Times New Roman"/>
          <w:color w:val="000000"/>
          <w:sz w:val="28"/>
          <w:szCs w:val="28"/>
        </w:rPr>
      </w:pPr>
      <w:r w:rsidRPr="006500B9">
        <w:rPr>
          <w:rFonts w:eastAsia="Times New Roman"/>
          <w:color w:val="000000"/>
          <w:sz w:val="28"/>
          <w:szCs w:val="28"/>
        </w:rPr>
        <w:tab/>
        <w:t>- сроки и объемы выполненных работ в соответствии с планом-графиком инвестиционного проекта (размер вложенных производственных инвестиций должен быть отражен в формах статистической отчетности);</w:t>
      </w:r>
    </w:p>
    <w:p w:rsidR="00DF5353" w:rsidRPr="006500B9" w:rsidRDefault="00DF5353" w:rsidP="00DF5353">
      <w:pPr>
        <w:widowControl/>
        <w:suppressAutoHyphens w:val="0"/>
        <w:jc w:val="both"/>
        <w:rPr>
          <w:rFonts w:eastAsia="Times New Roman"/>
          <w:color w:val="000000"/>
          <w:sz w:val="28"/>
          <w:szCs w:val="28"/>
        </w:rPr>
      </w:pPr>
      <w:r w:rsidRPr="006500B9">
        <w:rPr>
          <w:rFonts w:eastAsia="Times New Roman"/>
          <w:color w:val="000000"/>
          <w:sz w:val="28"/>
          <w:szCs w:val="28"/>
        </w:rPr>
        <w:tab/>
        <w:t xml:space="preserve">- пояснительную записку, отражающую сведения о состоянии дел по бизнес - плану и направлении использования средств, высвободившихся в результате предоставления </w:t>
      </w:r>
      <w:r w:rsidR="00E741D3" w:rsidRPr="006500B9">
        <w:rPr>
          <w:rFonts w:eastAsia="Times New Roman"/>
          <w:color w:val="000000"/>
          <w:sz w:val="28"/>
          <w:szCs w:val="28"/>
        </w:rPr>
        <w:t>л</w:t>
      </w:r>
      <w:r w:rsidRPr="006500B9">
        <w:rPr>
          <w:rFonts w:eastAsia="Times New Roman"/>
          <w:color w:val="000000"/>
          <w:sz w:val="28"/>
          <w:szCs w:val="28"/>
        </w:rPr>
        <w:t>ьготы.</w:t>
      </w:r>
    </w:p>
    <w:p w:rsidR="00DF5353" w:rsidRPr="006500B9" w:rsidRDefault="00DF5353" w:rsidP="00DF5353">
      <w:pPr>
        <w:widowControl/>
        <w:suppressAutoHyphens w:val="0"/>
        <w:jc w:val="both"/>
        <w:rPr>
          <w:rFonts w:eastAsia="Times New Roman"/>
          <w:color w:val="000000"/>
          <w:sz w:val="28"/>
          <w:szCs w:val="28"/>
        </w:rPr>
      </w:pPr>
      <w:r w:rsidRPr="006500B9">
        <w:rPr>
          <w:rFonts w:eastAsia="Times New Roman"/>
          <w:color w:val="000000"/>
          <w:sz w:val="28"/>
          <w:szCs w:val="28"/>
        </w:rPr>
        <w:tab/>
      </w:r>
      <w:r w:rsidR="009230FB">
        <w:rPr>
          <w:rFonts w:eastAsia="Times New Roman"/>
          <w:color w:val="000000"/>
          <w:sz w:val="28"/>
          <w:szCs w:val="28"/>
        </w:rPr>
        <w:t>7</w:t>
      </w:r>
      <w:r w:rsidRPr="006500B9">
        <w:rPr>
          <w:rFonts w:eastAsia="Times New Roman"/>
          <w:color w:val="000000"/>
          <w:sz w:val="28"/>
          <w:szCs w:val="28"/>
        </w:rPr>
        <w:t xml:space="preserve">. Сведения, указанные в п. </w:t>
      </w:r>
      <w:r w:rsidR="009230FB">
        <w:rPr>
          <w:rFonts w:eastAsia="Times New Roman"/>
          <w:color w:val="000000"/>
          <w:sz w:val="28"/>
          <w:szCs w:val="28"/>
        </w:rPr>
        <w:t>6,</w:t>
      </w:r>
      <w:r w:rsidRPr="006500B9">
        <w:rPr>
          <w:rFonts w:eastAsia="Times New Roman"/>
          <w:color w:val="000000"/>
          <w:sz w:val="28"/>
          <w:szCs w:val="28"/>
        </w:rPr>
        <w:t xml:space="preserve"> должны быть представлены в сроки, предусмотренные законодательством для сдачи отчетов по соответствующим налогам и сборам, по которым применена </w:t>
      </w:r>
      <w:r w:rsidR="00E741D3" w:rsidRPr="006500B9">
        <w:rPr>
          <w:rFonts w:eastAsia="Times New Roman"/>
          <w:color w:val="000000"/>
          <w:sz w:val="28"/>
          <w:szCs w:val="28"/>
        </w:rPr>
        <w:t>л</w:t>
      </w:r>
      <w:r w:rsidRPr="006500B9">
        <w:rPr>
          <w:rFonts w:eastAsia="Times New Roman"/>
          <w:color w:val="000000"/>
          <w:sz w:val="28"/>
          <w:szCs w:val="28"/>
        </w:rPr>
        <w:t>ьгота.</w:t>
      </w:r>
    </w:p>
    <w:p w:rsidR="00DF5353" w:rsidRPr="006500B9" w:rsidRDefault="00DF5353" w:rsidP="00DF5353">
      <w:pPr>
        <w:widowControl/>
        <w:suppressAutoHyphens w:val="0"/>
        <w:jc w:val="both"/>
        <w:rPr>
          <w:rFonts w:eastAsia="Times New Roman"/>
          <w:color w:val="000000"/>
          <w:sz w:val="28"/>
          <w:szCs w:val="28"/>
        </w:rPr>
      </w:pPr>
      <w:r w:rsidRPr="006500B9">
        <w:rPr>
          <w:rFonts w:eastAsia="Times New Roman"/>
          <w:color w:val="000000"/>
          <w:sz w:val="28"/>
          <w:szCs w:val="28"/>
        </w:rPr>
        <w:tab/>
      </w:r>
      <w:r w:rsidR="009230FB">
        <w:rPr>
          <w:rFonts w:eastAsia="Times New Roman"/>
          <w:color w:val="000000"/>
          <w:sz w:val="28"/>
          <w:szCs w:val="28"/>
        </w:rPr>
        <w:t>8</w:t>
      </w:r>
      <w:r w:rsidRPr="006500B9">
        <w:rPr>
          <w:rFonts w:eastAsia="Times New Roman"/>
          <w:color w:val="000000"/>
          <w:sz w:val="28"/>
          <w:szCs w:val="28"/>
        </w:rPr>
        <w:t xml:space="preserve">. Администрация ежегодно составляет аналитическую справку о результатах действия </w:t>
      </w:r>
      <w:r w:rsidR="00E741D3" w:rsidRPr="006500B9">
        <w:rPr>
          <w:rFonts w:eastAsia="Times New Roman"/>
          <w:color w:val="000000"/>
          <w:sz w:val="28"/>
          <w:szCs w:val="28"/>
        </w:rPr>
        <w:t>л</w:t>
      </w:r>
      <w:r w:rsidRPr="006500B9">
        <w:rPr>
          <w:rFonts w:eastAsia="Times New Roman"/>
          <w:color w:val="000000"/>
          <w:sz w:val="28"/>
          <w:szCs w:val="28"/>
        </w:rPr>
        <w:t>ьготы, содержащую следующую информацию:</w:t>
      </w:r>
    </w:p>
    <w:p w:rsidR="00DF5353" w:rsidRPr="006500B9" w:rsidRDefault="00DF5353" w:rsidP="00DF5353">
      <w:pPr>
        <w:widowControl/>
        <w:suppressAutoHyphens w:val="0"/>
        <w:jc w:val="both"/>
        <w:rPr>
          <w:rFonts w:eastAsia="Times New Roman"/>
          <w:color w:val="000000"/>
          <w:sz w:val="28"/>
          <w:szCs w:val="28"/>
        </w:rPr>
      </w:pPr>
      <w:r w:rsidRPr="006500B9">
        <w:rPr>
          <w:rFonts w:eastAsia="Times New Roman"/>
          <w:color w:val="000000"/>
          <w:sz w:val="28"/>
          <w:szCs w:val="28"/>
        </w:rPr>
        <w:tab/>
        <w:t>- перечень инвесторов</w:t>
      </w:r>
      <w:r w:rsidR="00E741D3" w:rsidRPr="006500B9">
        <w:rPr>
          <w:rFonts w:eastAsia="Times New Roman"/>
          <w:color w:val="000000"/>
          <w:sz w:val="28"/>
          <w:szCs w:val="28"/>
        </w:rPr>
        <w:t>, пользующихся л</w:t>
      </w:r>
      <w:r w:rsidRPr="006500B9">
        <w:rPr>
          <w:rFonts w:eastAsia="Times New Roman"/>
          <w:color w:val="000000"/>
          <w:sz w:val="28"/>
          <w:szCs w:val="28"/>
        </w:rPr>
        <w:t>ьготой;</w:t>
      </w:r>
    </w:p>
    <w:p w:rsidR="00DF5353" w:rsidRPr="006500B9" w:rsidRDefault="00DF5353" w:rsidP="00DF5353">
      <w:pPr>
        <w:widowControl/>
        <w:suppressAutoHyphens w:val="0"/>
        <w:jc w:val="both"/>
        <w:rPr>
          <w:rFonts w:eastAsia="Times New Roman"/>
          <w:color w:val="000000"/>
          <w:sz w:val="28"/>
          <w:szCs w:val="28"/>
        </w:rPr>
      </w:pPr>
      <w:r w:rsidRPr="006500B9">
        <w:rPr>
          <w:rFonts w:eastAsia="Times New Roman"/>
          <w:color w:val="000000"/>
          <w:sz w:val="28"/>
          <w:szCs w:val="28"/>
        </w:rPr>
        <w:tab/>
        <w:t xml:space="preserve">- сумма средств, высвободившихся у инвесторов в результате предоставления </w:t>
      </w:r>
      <w:r w:rsidR="00E741D3" w:rsidRPr="006500B9">
        <w:rPr>
          <w:rFonts w:eastAsia="Times New Roman"/>
          <w:color w:val="000000"/>
          <w:sz w:val="28"/>
          <w:szCs w:val="28"/>
        </w:rPr>
        <w:t>л</w:t>
      </w:r>
      <w:r w:rsidRPr="006500B9">
        <w:rPr>
          <w:rFonts w:eastAsia="Times New Roman"/>
          <w:color w:val="000000"/>
          <w:sz w:val="28"/>
          <w:szCs w:val="28"/>
        </w:rPr>
        <w:t>ьготы, и направление их использования;</w:t>
      </w:r>
    </w:p>
    <w:p w:rsidR="00DF5353" w:rsidRPr="006500B9" w:rsidRDefault="00DF5353" w:rsidP="00DF5353">
      <w:pPr>
        <w:widowControl/>
        <w:suppressAutoHyphens w:val="0"/>
        <w:jc w:val="both"/>
        <w:rPr>
          <w:rFonts w:eastAsia="Times New Roman"/>
          <w:color w:val="000000"/>
          <w:sz w:val="28"/>
          <w:szCs w:val="28"/>
        </w:rPr>
      </w:pPr>
      <w:r w:rsidRPr="006500B9">
        <w:rPr>
          <w:rFonts w:eastAsia="Times New Roman"/>
          <w:color w:val="000000"/>
          <w:sz w:val="28"/>
          <w:szCs w:val="28"/>
        </w:rPr>
        <w:tab/>
        <w:t xml:space="preserve">- выводы о целесообразности применения установленной </w:t>
      </w:r>
      <w:r w:rsidR="00E741D3" w:rsidRPr="006500B9">
        <w:rPr>
          <w:rFonts w:eastAsia="Times New Roman"/>
          <w:color w:val="000000"/>
          <w:sz w:val="28"/>
          <w:szCs w:val="28"/>
        </w:rPr>
        <w:t>л</w:t>
      </w:r>
      <w:r w:rsidRPr="006500B9">
        <w:rPr>
          <w:rFonts w:eastAsia="Times New Roman"/>
          <w:color w:val="000000"/>
          <w:sz w:val="28"/>
          <w:szCs w:val="28"/>
        </w:rPr>
        <w:t>ьготы.</w:t>
      </w:r>
    </w:p>
    <w:p w:rsidR="00DF5353" w:rsidRPr="006500B9" w:rsidRDefault="009230FB" w:rsidP="00DF5353">
      <w:pPr>
        <w:widowControl/>
        <w:suppressAutoHyphens w:val="0"/>
        <w:jc w:val="both"/>
        <w:rPr>
          <w:rFonts w:eastAsia="Times New Roman"/>
          <w:color w:val="000000"/>
          <w:sz w:val="28"/>
          <w:szCs w:val="28"/>
        </w:rPr>
      </w:pPr>
      <w:r>
        <w:rPr>
          <w:rFonts w:eastAsia="Times New Roman"/>
          <w:color w:val="000000"/>
          <w:sz w:val="28"/>
          <w:szCs w:val="28"/>
        </w:rPr>
        <w:tab/>
        <w:t>9</w:t>
      </w:r>
      <w:r w:rsidR="00DF5353" w:rsidRPr="006500B9">
        <w:rPr>
          <w:rFonts w:eastAsia="Times New Roman"/>
          <w:color w:val="000000"/>
          <w:sz w:val="28"/>
          <w:szCs w:val="28"/>
        </w:rPr>
        <w:t xml:space="preserve">. Аналитическая справка по результатам финансового года ежегодно предоставляется Совету народных депутатов </w:t>
      </w:r>
      <w:r w:rsidR="000F6448" w:rsidRPr="006500B9">
        <w:rPr>
          <w:rFonts w:eastAsia="Times New Roman"/>
          <w:color w:val="000000"/>
          <w:sz w:val="28"/>
          <w:szCs w:val="28"/>
        </w:rPr>
        <w:t xml:space="preserve">муниципального образования </w:t>
      </w:r>
      <w:r w:rsidR="000A3D2A">
        <w:rPr>
          <w:rFonts w:eastAsia="Times New Roman"/>
          <w:color w:val="000000"/>
          <w:sz w:val="28"/>
          <w:szCs w:val="28"/>
        </w:rPr>
        <w:t>Краснооктябрьское</w:t>
      </w:r>
      <w:r w:rsidR="00F80704">
        <w:rPr>
          <w:rFonts w:eastAsia="Times New Roman"/>
          <w:color w:val="000000"/>
          <w:sz w:val="28"/>
          <w:szCs w:val="28"/>
        </w:rPr>
        <w:t xml:space="preserve"> (сельское поселение)</w:t>
      </w:r>
      <w:r w:rsidR="00DF5353" w:rsidRPr="006500B9">
        <w:rPr>
          <w:rFonts w:eastAsia="Times New Roman"/>
          <w:color w:val="000000"/>
          <w:sz w:val="28"/>
          <w:szCs w:val="28"/>
        </w:rPr>
        <w:t>.</w:t>
      </w:r>
    </w:p>
    <w:p w:rsidR="000D7DF3" w:rsidRPr="006500B9" w:rsidRDefault="000D7DF3" w:rsidP="00646169">
      <w:pPr>
        <w:widowControl/>
        <w:suppressAutoHyphens w:val="0"/>
        <w:jc w:val="both"/>
        <w:rPr>
          <w:rFonts w:eastAsia="Times New Roman"/>
          <w:color w:val="000000"/>
          <w:sz w:val="28"/>
          <w:szCs w:val="28"/>
        </w:rPr>
      </w:pPr>
    </w:p>
    <w:p w:rsidR="006F0D5B" w:rsidRPr="006500B9" w:rsidRDefault="006F0D5B" w:rsidP="00646169">
      <w:pPr>
        <w:widowControl/>
        <w:suppressAutoHyphens w:val="0"/>
        <w:jc w:val="both"/>
        <w:rPr>
          <w:rFonts w:eastAsia="Times New Roman"/>
          <w:color w:val="000000"/>
          <w:sz w:val="28"/>
          <w:szCs w:val="28"/>
        </w:rPr>
      </w:pPr>
    </w:p>
    <w:p w:rsidR="006F0D5B" w:rsidRPr="006500B9" w:rsidRDefault="006F0D5B" w:rsidP="00646169">
      <w:pPr>
        <w:widowControl/>
        <w:suppressAutoHyphens w:val="0"/>
        <w:jc w:val="both"/>
        <w:rPr>
          <w:rFonts w:eastAsia="Times New Roman"/>
          <w:color w:val="000000"/>
          <w:sz w:val="28"/>
          <w:szCs w:val="28"/>
        </w:rPr>
      </w:pPr>
    </w:p>
    <w:p w:rsidR="00476171" w:rsidRPr="006500B9" w:rsidRDefault="00D52408" w:rsidP="00DF5353">
      <w:pPr>
        <w:widowControl/>
        <w:suppressAutoHyphens w:val="0"/>
        <w:jc w:val="both"/>
        <w:rPr>
          <w:rFonts w:eastAsia="Times New Roman"/>
          <w:color w:val="000000"/>
          <w:sz w:val="28"/>
          <w:szCs w:val="28"/>
        </w:rPr>
      </w:pPr>
      <w:bookmarkStart w:id="17" w:name="P0011_14"/>
      <w:bookmarkEnd w:id="17"/>
      <w:r w:rsidRPr="006500B9">
        <w:rPr>
          <w:rFonts w:eastAsia="Times New Roman"/>
          <w:color w:val="000000"/>
          <w:sz w:val="28"/>
          <w:szCs w:val="28"/>
        </w:rPr>
        <w:tab/>
      </w:r>
    </w:p>
    <w:p w:rsidR="00476171" w:rsidRPr="006500B9" w:rsidRDefault="00476171" w:rsidP="00476171">
      <w:pPr>
        <w:widowControl/>
        <w:suppressAutoHyphens w:val="0"/>
        <w:jc w:val="both"/>
        <w:rPr>
          <w:rFonts w:eastAsia="Times New Roman"/>
          <w:color w:val="000000"/>
          <w:sz w:val="28"/>
          <w:szCs w:val="28"/>
        </w:rPr>
      </w:pPr>
    </w:p>
    <w:p w:rsidR="009757E2" w:rsidRPr="006500B9" w:rsidRDefault="009757E2" w:rsidP="00476171">
      <w:pPr>
        <w:widowControl/>
        <w:suppressAutoHyphens w:val="0"/>
        <w:jc w:val="center"/>
        <w:rPr>
          <w:rFonts w:eastAsia="Times New Roman"/>
          <w:color w:val="000000"/>
          <w:sz w:val="28"/>
          <w:szCs w:val="28"/>
        </w:rPr>
      </w:pPr>
      <w:bookmarkStart w:id="18" w:name="P001C"/>
      <w:bookmarkStart w:id="19" w:name="P001D"/>
      <w:bookmarkStart w:id="20" w:name="P001E"/>
      <w:bookmarkEnd w:id="18"/>
      <w:bookmarkEnd w:id="19"/>
      <w:bookmarkEnd w:id="20"/>
    </w:p>
    <w:p w:rsidR="00331172" w:rsidRDefault="00331172" w:rsidP="00A156DB">
      <w:pPr>
        <w:widowControl/>
        <w:suppressAutoHyphens w:val="0"/>
        <w:jc w:val="right"/>
        <w:rPr>
          <w:rFonts w:eastAsia="Times New Roman"/>
          <w:color w:val="000000"/>
          <w:sz w:val="28"/>
          <w:szCs w:val="28"/>
        </w:rPr>
      </w:pPr>
    </w:p>
    <w:p w:rsidR="00331172" w:rsidRDefault="00331172" w:rsidP="00A156DB">
      <w:pPr>
        <w:widowControl/>
        <w:suppressAutoHyphens w:val="0"/>
        <w:jc w:val="right"/>
        <w:rPr>
          <w:rFonts w:eastAsia="Times New Roman"/>
          <w:color w:val="000000"/>
          <w:sz w:val="28"/>
          <w:szCs w:val="28"/>
        </w:rPr>
      </w:pPr>
    </w:p>
    <w:p w:rsidR="003909C2" w:rsidRPr="009312B5" w:rsidRDefault="00B87123" w:rsidP="00B87123">
      <w:pPr>
        <w:suppressAutoHyphens w:val="0"/>
      </w:pPr>
      <w:r>
        <w:rPr>
          <w:rFonts w:eastAsia="Times New Roman"/>
          <w:color w:val="000000"/>
          <w:sz w:val="28"/>
          <w:szCs w:val="28"/>
        </w:rPr>
        <w:t xml:space="preserve">                                                                                                                    </w:t>
      </w:r>
      <w:r w:rsidR="003909C2" w:rsidRPr="009312B5">
        <w:t>Приложение 2</w:t>
      </w:r>
    </w:p>
    <w:p w:rsidR="009312B5" w:rsidRDefault="003909C2" w:rsidP="003909C2">
      <w:pPr>
        <w:suppressAutoHyphens w:val="0"/>
        <w:jc w:val="right"/>
      </w:pPr>
      <w:r w:rsidRPr="009312B5">
        <w:t>к решению</w:t>
      </w:r>
    </w:p>
    <w:p w:rsidR="003909C2" w:rsidRPr="009312B5" w:rsidRDefault="003909C2" w:rsidP="003909C2">
      <w:pPr>
        <w:suppressAutoHyphens w:val="0"/>
        <w:jc w:val="right"/>
      </w:pPr>
      <w:r w:rsidRPr="009312B5">
        <w:t xml:space="preserve"> Совета народных депутатов</w:t>
      </w:r>
    </w:p>
    <w:p w:rsidR="003909C2" w:rsidRPr="009312B5" w:rsidRDefault="003909C2" w:rsidP="003909C2">
      <w:pPr>
        <w:suppressAutoHyphens w:val="0"/>
        <w:jc w:val="right"/>
        <w:rPr>
          <w:rFonts w:eastAsia="Times New Roman"/>
          <w:color w:val="000000"/>
        </w:rPr>
      </w:pPr>
      <w:r w:rsidRPr="009312B5">
        <w:t xml:space="preserve"> </w:t>
      </w:r>
      <w:r w:rsidRPr="009312B5">
        <w:rPr>
          <w:rFonts w:eastAsia="Times New Roman"/>
          <w:color w:val="000000"/>
        </w:rPr>
        <w:t>муниципального образования</w:t>
      </w:r>
    </w:p>
    <w:p w:rsidR="00865D8C" w:rsidRPr="00011CD7" w:rsidRDefault="00865D8C" w:rsidP="00865D8C">
      <w:pPr>
        <w:suppressAutoHyphens w:val="0"/>
        <w:jc w:val="right"/>
      </w:pPr>
      <w:r>
        <w:rPr>
          <w:rFonts w:eastAsia="Times New Roman"/>
          <w:color w:val="000000"/>
        </w:rPr>
        <w:t>Краснооктябрьское</w:t>
      </w:r>
      <w:r w:rsidRPr="00011CD7">
        <w:rPr>
          <w:rFonts w:eastAsia="Times New Roman"/>
          <w:color w:val="000000"/>
        </w:rPr>
        <w:t xml:space="preserve"> (сельское поселение)</w:t>
      </w:r>
      <w:r w:rsidRPr="00011CD7">
        <w:t xml:space="preserve"> </w:t>
      </w:r>
    </w:p>
    <w:p w:rsidR="00A156DB" w:rsidRPr="009312B5" w:rsidRDefault="00B87123" w:rsidP="003909C2">
      <w:pPr>
        <w:widowControl/>
        <w:suppressAutoHyphens w:val="0"/>
        <w:jc w:val="right"/>
        <w:rPr>
          <w:rFonts w:eastAsia="Times New Roman"/>
          <w:color w:val="000000"/>
        </w:rPr>
      </w:pPr>
      <w:r>
        <w:t>от 24.05.2024 № 86</w:t>
      </w:r>
    </w:p>
    <w:p w:rsidR="00A156DB" w:rsidRPr="006500B9" w:rsidRDefault="00A156DB" w:rsidP="00A156DB">
      <w:pPr>
        <w:widowControl/>
        <w:suppressAutoHyphens w:val="0"/>
        <w:jc w:val="center"/>
        <w:rPr>
          <w:rFonts w:eastAsia="Times New Roman"/>
          <w:color w:val="000000"/>
          <w:sz w:val="28"/>
          <w:szCs w:val="28"/>
        </w:rPr>
      </w:pPr>
    </w:p>
    <w:p w:rsidR="00A156DB" w:rsidRPr="006500B9" w:rsidRDefault="00A156DB" w:rsidP="00A156DB">
      <w:pPr>
        <w:widowControl/>
        <w:suppressAutoHyphens w:val="0"/>
        <w:jc w:val="center"/>
        <w:rPr>
          <w:rFonts w:eastAsia="Times New Roman"/>
          <w:sz w:val="28"/>
          <w:szCs w:val="28"/>
        </w:rPr>
      </w:pPr>
      <w:r w:rsidRPr="006500B9">
        <w:rPr>
          <w:rFonts w:eastAsia="Times New Roman"/>
          <w:sz w:val="28"/>
          <w:szCs w:val="28"/>
        </w:rPr>
        <w:t>СОСТАВ</w:t>
      </w:r>
    </w:p>
    <w:p w:rsidR="00036A47" w:rsidRPr="006500B9" w:rsidRDefault="00A156DB" w:rsidP="00A156DB">
      <w:pPr>
        <w:widowControl/>
        <w:suppressAutoHyphens w:val="0"/>
        <w:jc w:val="center"/>
        <w:rPr>
          <w:rFonts w:eastAsia="Times New Roman"/>
          <w:sz w:val="28"/>
          <w:szCs w:val="28"/>
        </w:rPr>
      </w:pPr>
      <w:r w:rsidRPr="006500B9">
        <w:rPr>
          <w:rFonts w:eastAsia="Times New Roman"/>
          <w:sz w:val="28"/>
          <w:szCs w:val="28"/>
        </w:rPr>
        <w:t xml:space="preserve">комиссии по предоставлению налоговых льгот по земельному налогу </w:t>
      </w:r>
      <w:r w:rsidR="000D4B1B" w:rsidRPr="006500B9">
        <w:rPr>
          <w:rFonts w:eastAsia="Times New Roman"/>
          <w:color w:val="000000"/>
          <w:sz w:val="28"/>
          <w:szCs w:val="28"/>
        </w:rPr>
        <w:t xml:space="preserve">инвесторам, реализующим инвестиционные проекты на территории муниципального образования </w:t>
      </w:r>
      <w:r w:rsidR="000A3D2A">
        <w:rPr>
          <w:rFonts w:eastAsia="Times New Roman"/>
          <w:color w:val="000000"/>
          <w:sz w:val="28"/>
          <w:szCs w:val="28"/>
        </w:rPr>
        <w:t>Краснооктябрьское</w:t>
      </w:r>
      <w:r w:rsidR="00F80704">
        <w:rPr>
          <w:rFonts w:eastAsia="Times New Roman"/>
          <w:color w:val="000000"/>
          <w:sz w:val="28"/>
          <w:szCs w:val="28"/>
        </w:rPr>
        <w:t xml:space="preserve"> (сельское поселение)</w:t>
      </w:r>
    </w:p>
    <w:tbl>
      <w:tblPr>
        <w:tblW w:w="9747" w:type="dxa"/>
        <w:tblLook w:val="04A0" w:firstRow="1" w:lastRow="0" w:firstColumn="1" w:lastColumn="0" w:noHBand="0" w:noVBand="1"/>
      </w:tblPr>
      <w:tblGrid>
        <w:gridCol w:w="4644"/>
        <w:gridCol w:w="5103"/>
      </w:tblGrid>
      <w:tr w:rsidR="00036A47" w:rsidRPr="006500B9" w:rsidTr="003558A5">
        <w:tc>
          <w:tcPr>
            <w:tcW w:w="4644" w:type="dxa"/>
            <w:shd w:val="clear" w:color="auto" w:fill="auto"/>
          </w:tcPr>
          <w:p w:rsidR="00FB52C6" w:rsidRPr="00E26643" w:rsidRDefault="00FB52C6" w:rsidP="00FB52C6">
            <w:pPr>
              <w:widowControl/>
              <w:suppressAutoHyphens w:val="0"/>
              <w:jc w:val="both"/>
              <w:rPr>
                <w:rFonts w:eastAsia="Times New Roman"/>
              </w:rPr>
            </w:pPr>
          </w:p>
          <w:p w:rsidR="006754DE" w:rsidRPr="00E26643" w:rsidRDefault="006754DE" w:rsidP="00FB52C6">
            <w:pPr>
              <w:widowControl/>
              <w:suppressAutoHyphens w:val="0"/>
              <w:jc w:val="both"/>
              <w:rPr>
                <w:rFonts w:eastAsia="Times New Roman"/>
              </w:rPr>
            </w:pPr>
            <w:proofErr w:type="spellStart"/>
            <w:r w:rsidRPr="00E26643">
              <w:rPr>
                <w:rFonts w:eastAsia="Times New Roman"/>
              </w:rPr>
              <w:t>Малинский</w:t>
            </w:r>
            <w:proofErr w:type="spellEnd"/>
            <w:r w:rsidRPr="00E26643">
              <w:rPr>
                <w:rFonts w:eastAsia="Times New Roman"/>
              </w:rPr>
              <w:t xml:space="preserve"> Михаил Иванович</w:t>
            </w:r>
          </w:p>
          <w:p w:rsidR="00DE0962" w:rsidRPr="00E26643" w:rsidRDefault="00DE0962" w:rsidP="00FB52C6">
            <w:pPr>
              <w:widowControl/>
              <w:suppressAutoHyphens w:val="0"/>
              <w:jc w:val="both"/>
              <w:rPr>
                <w:rFonts w:eastAsia="Times New Roman"/>
              </w:rPr>
            </w:pPr>
          </w:p>
          <w:p w:rsidR="00DE0962" w:rsidRPr="00E26643" w:rsidRDefault="00DE0962" w:rsidP="00FB52C6">
            <w:pPr>
              <w:widowControl/>
              <w:suppressAutoHyphens w:val="0"/>
              <w:jc w:val="both"/>
              <w:rPr>
                <w:rFonts w:eastAsia="Times New Roman"/>
              </w:rPr>
            </w:pPr>
          </w:p>
          <w:p w:rsidR="00DE0962" w:rsidRPr="00E26643" w:rsidRDefault="00DE0962" w:rsidP="00FB52C6">
            <w:pPr>
              <w:widowControl/>
              <w:suppressAutoHyphens w:val="0"/>
              <w:jc w:val="both"/>
              <w:rPr>
                <w:rFonts w:eastAsia="Times New Roman"/>
              </w:rPr>
            </w:pPr>
          </w:p>
          <w:p w:rsidR="00DE0962" w:rsidRPr="00E26643" w:rsidRDefault="00DE0962" w:rsidP="00FB52C6">
            <w:pPr>
              <w:widowControl/>
              <w:suppressAutoHyphens w:val="0"/>
              <w:jc w:val="both"/>
              <w:rPr>
                <w:rFonts w:eastAsia="Times New Roman"/>
              </w:rPr>
            </w:pPr>
            <w:proofErr w:type="spellStart"/>
            <w:r w:rsidRPr="00E26643">
              <w:rPr>
                <w:rFonts w:eastAsia="Times New Roman"/>
              </w:rPr>
              <w:t>Мелешкова</w:t>
            </w:r>
            <w:proofErr w:type="spellEnd"/>
            <w:r w:rsidRPr="00E26643">
              <w:rPr>
                <w:rFonts w:eastAsia="Times New Roman"/>
              </w:rPr>
              <w:t xml:space="preserve"> Елена Владимировна</w:t>
            </w:r>
          </w:p>
          <w:p w:rsidR="00DE0962" w:rsidRPr="00E26643" w:rsidRDefault="00DE0962" w:rsidP="00FB52C6">
            <w:pPr>
              <w:widowControl/>
              <w:suppressAutoHyphens w:val="0"/>
              <w:jc w:val="both"/>
              <w:rPr>
                <w:rFonts w:eastAsia="Times New Roman"/>
              </w:rPr>
            </w:pPr>
          </w:p>
          <w:p w:rsidR="00DE0962" w:rsidRPr="00E26643" w:rsidRDefault="00DE0962" w:rsidP="00FB52C6">
            <w:pPr>
              <w:widowControl/>
              <w:suppressAutoHyphens w:val="0"/>
              <w:jc w:val="both"/>
              <w:rPr>
                <w:rFonts w:eastAsia="Times New Roman"/>
              </w:rPr>
            </w:pPr>
          </w:p>
          <w:p w:rsidR="00DC1924" w:rsidRPr="00E26643" w:rsidRDefault="00DC1924" w:rsidP="00FB52C6">
            <w:pPr>
              <w:widowControl/>
              <w:suppressAutoHyphens w:val="0"/>
              <w:jc w:val="both"/>
              <w:rPr>
                <w:rFonts w:eastAsia="Times New Roman"/>
              </w:rPr>
            </w:pPr>
          </w:p>
          <w:p w:rsidR="00DC1924" w:rsidRPr="00E26643" w:rsidRDefault="00DC1924" w:rsidP="00FB52C6">
            <w:pPr>
              <w:widowControl/>
              <w:suppressAutoHyphens w:val="0"/>
              <w:jc w:val="both"/>
              <w:rPr>
                <w:rFonts w:eastAsia="Times New Roman"/>
              </w:rPr>
            </w:pPr>
          </w:p>
          <w:p w:rsidR="00DC1924" w:rsidRPr="00E26643" w:rsidRDefault="00DC1924" w:rsidP="00FB52C6">
            <w:pPr>
              <w:widowControl/>
              <w:suppressAutoHyphens w:val="0"/>
              <w:jc w:val="both"/>
              <w:rPr>
                <w:rFonts w:eastAsia="Times New Roman"/>
              </w:rPr>
            </w:pPr>
          </w:p>
          <w:p w:rsidR="00DE0962" w:rsidRPr="00E26643" w:rsidRDefault="00DE0962" w:rsidP="00FB52C6">
            <w:pPr>
              <w:widowControl/>
              <w:suppressAutoHyphens w:val="0"/>
              <w:jc w:val="both"/>
              <w:rPr>
                <w:rFonts w:eastAsia="Times New Roman"/>
              </w:rPr>
            </w:pPr>
            <w:r w:rsidRPr="00E26643">
              <w:rPr>
                <w:rFonts w:eastAsia="Times New Roman"/>
              </w:rPr>
              <w:t>Козлова Мария Владимировна</w:t>
            </w:r>
          </w:p>
        </w:tc>
        <w:tc>
          <w:tcPr>
            <w:tcW w:w="5103" w:type="dxa"/>
            <w:shd w:val="clear" w:color="auto" w:fill="auto"/>
          </w:tcPr>
          <w:p w:rsidR="00FB52C6" w:rsidRPr="00E26643" w:rsidRDefault="00FB52C6" w:rsidP="003D6BE6">
            <w:pPr>
              <w:widowControl/>
              <w:suppressAutoHyphens w:val="0"/>
              <w:jc w:val="both"/>
              <w:rPr>
                <w:rFonts w:eastAsia="Times New Roman"/>
              </w:rPr>
            </w:pPr>
          </w:p>
          <w:p w:rsidR="000D4B1B" w:rsidRPr="00E26643" w:rsidRDefault="000D4B1B" w:rsidP="008A053B">
            <w:pPr>
              <w:widowControl/>
              <w:suppressAutoHyphens w:val="0"/>
              <w:jc w:val="both"/>
              <w:rPr>
                <w:rFonts w:eastAsia="Times New Roman"/>
              </w:rPr>
            </w:pPr>
            <w:r w:rsidRPr="00E26643">
              <w:rPr>
                <w:rFonts w:eastAsia="Times New Roman"/>
              </w:rPr>
              <w:t>г</w:t>
            </w:r>
            <w:r w:rsidR="00FB52C6" w:rsidRPr="00E26643">
              <w:rPr>
                <w:rFonts w:eastAsia="Times New Roman"/>
              </w:rPr>
              <w:t xml:space="preserve">лава </w:t>
            </w:r>
            <w:r w:rsidR="00717961" w:rsidRPr="00E26643">
              <w:rPr>
                <w:rFonts w:eastAsia="Times New Roman"/>
              </w:rPr>
              <w:t xml:space="preserve">муниципального образования </w:t>
            </w:r>
            <w:r w:rsidR="000A3D2A" w:rsidRPr="00E26643">
              <w:rPr>
                <w:rFonts w:eastAsia="Times New Roman"/>
              </w:rPr>
              <w:t>Краснооктябрьское</w:t>
            </w:r>
            <w:r w:rsidR="007A35C9" w:rsidRPr="00E26643">
              <w:rPr>
                <w:rFonts w:eastAsia="Times New Roman"/>
              </w:rPr>
              <w:t xml:space="preserve"> (сельское поселение)</w:t>
            </w:r>
            <w:r w:rsidRPr="00E26643">
              <w:rPr>
                <w:rFonts w:eastAsia="Times New Roman"/>
              </w:rPr>
              <w:t>, председатель комиссии</w:t>
            </w:r>
          </w:p>
          <w:p w:rsidR="006754DE" w:rsidRPr="00E26643" w:rsidRDefault="006754DE" w:rsidP="008A053B">
            <w:pPr>
              <w:widowControl/>
              <w:suppressAutoHyphens w:val="0"/>
              <w:jc w:val="both"/>
              <w:rPr>
                <w:rFonts w:eastAsia="Times New Roman"/>
              </w:rPr>
            </w:pPr>
          </w:p>
          <w:p w:rsidR="006754DE" w:rsidRPr="00E26643" w:rsidRDefault="00DC1924" w:rsidP="008A053B">
            <w:pPr>
              <w:suppressAutoHyphens w:val="0"/>
              <w:jc w:val="both"/>
            </w:pPr>
            <w:r w:rsidRPr="00E26643">
              <w:rPr>
                <w:rFonts w:eastAsia="Times New Roman"/>
              </w:rPr>
              <w:t>заместитель председателя Совета народных депутатов муниципального образования Краснооктябрьское (сельское поселение)</w:t>
            </w:r>
            <w:r w:rsidR="006754DE" w:rsidRPr="00E26643">
              <w:t>, заместитель председателя комиссии</w:t>
            </w:r>
          </w:p>
          <w:p w:rsidR="006754DE" w:rsidRPr="00E26643" w:rsidRDefault="006754DE" w:rsidP="008A053B">
            <w:pPr>
              <w:suppressAutoHyphens w:val="0"/>
              <w:jc w:val="both"/>
            </w:pPr>
          </w:p>
          <w:p w:rsidR="00036A47" w:rsidRPr="00E26643" w:rsidRDefault="00DC1924" w:rsidP="008A053B">
            <w:pPr>
              <w:suppressAutoHyphens w:val="0"/>
              <w:jc w:val="both"/>
              <w:rPr>
                <w:rFonts w:eastAsia="Times New Roman"/>
              </w:rPr>
            </w:pPr>
            <w:r w:rsidRPr="00E26643">
              <w:t>депутат</w:t>
            </w:r>
            <w:r w:rsidRPr="00E26643">
              <w:rPr>
                <w:rFonts w:eastAsia="Times New Roman"/>
              </w:rPr>
              <w:t xml:space="preserve"> </w:t>
            </w:r>
            <w:r w:rsidRPr="00E26643">
              <w:t>Совета народных депутатов муниципального образования Краснооктябрьское (сельское поселение)</w:t>
            </w:r>
            <w:r w:rsidR="006754DE" w:rsidRPr="00E26643">
              <w:t>, секретарь комиссии</w:t>
            </w:r>
          </w:p>
        </w:tc>
      </w:tr>
      <w:tr w:rsidR="00036A47" w:rsidRPr="006500B9" w:rsidTr="003558A5">
        <w:tc>
          <w:tcPr>
            <w:tcW w:w="4644" w:type="dxa"/>
            <w:shd w:val="clear" w:color="auto" w:fill="auto"/>
          </w:tcPr>
          <w:p w:rsidR="00FB52C6" w:rsidRPr="00E26643" w:rsidRDefault="00FB52C6" w:rsidP="000D4B1B">
            <w:pPr>
              <w:widowControl/>
              <w:suppressAutoHyphens w:val="0"/>
              <w:jc w:val="both"/>
              <w:rPr>
                <w:rFonts w:eastAsia="Times New Roman"/>
              </w:rPr>
            </w:pPr>
          </w:p>
        </w:tc>
        <w:tc>
          <w:tcPr>
            <w:tcW w:w="5103" w:type="dxa"/>
            <w:shd w:val="clear" w:color="auto" w:fill="auto"/>
          </w:tcPr>
          <w:p w:rsidR="000D4B1B" w:rsidRPr="00E26643" w:rsidRDefault="000D4B1B" w:rsidP="003D6BE6">
            <w:pPr>
              <w:widowControl/>
              <w:suppressAutoHyphens w:val="0"/>
              <w:jc w:val="both"/>
              <w:rPr>
                <w:rFonts w:eastAsia="Times New Roman"/>
              </w:rPr>
            </w:pPr>
          </w:p>
        </w:tc>
      </w:tr>
      <w:tr w:rsidR="00036A47" w:rsidRPr="006500B9" w:rsidTr="003558A5">
        <w:tc>
          <w:tcPr>
            <w:tcW w:w="4644" w:type="dxa"/>
            <w:shd w:val="clear" w:color="auto" w:fill="auto"/>
          </w:tcPr>
          <w:p w:rsidR="00036A47" w:rsidRPr="00E26643" w:rsidRDefault="00036A47" w:rsidP="00347C09">
            <w:pPr>
              <w:widowControl/>
              <w:suppressAutoHyphens w:val="0"/>
              <w:jc w:val="both"/>
              <w:rPr>
                <w:rFonts w:eastAsia="Times New Roman"/>
              </w:rPr>
            </w:pPr>
          </w:p>
        </w:tc>
        <w:tc>
          <w:tcPr>
            <w:tcW w:w="5103" w:type="dxa"/>
            <w:shd w:val="clear" w:color="auto" w:fill="auto"/>
          </w:tcPr>
          <w:p w:rsidR="00FB52C6" w:rsidRPr="00E26643" w:rsidRDefault="00FB52C6" w:rsidP="003D6BE6">
            <w:pPr>
              <w:widowControl/>
              <w:suppressAutoHyphens w:val="0"/>
              <w:jc w:val="both"/>
              <w:rPr>
                <w:rFonts w:eastAsia="Times New Roman"/>
              </w:rPr>
            </w:pPr>
          </w:p>
        </w:tc>
      </w:tr>
      <w:tr w:rsidR="00036A47" w:rsidRPr="006500B9" w:rsidTr="003558A5">
        <w:tc>
          <w:tcPr>
            <w:tcW w:w="4644" w:type="dxa"/>
            <w:shd w:val="clear" w:color="auto" w:fill="auto"/>
          </w:tcPr>
          <w:p w:rsidR="00036A47" w:rsidRPr="00E26643" w:rsidRDefault="00036A47" w:rsidP="00347C09">
            <w:pPr>
              <w:widowControl/>
              <w:suppressAutoHyphens w:val="0"/>
              <w:jc w:val="both"/>
              <w:rPr>
                <w:rFonts w:eastAsia="Times New Roman"/>
              </w:rPr>
            </w:pPr>
            <w:r w:rsidRPr="00E26643">
              <w:rPr>
                <w:rFonts w:eastAsia="Times New Roman"/>
              </w:rPr>
              <w:t>Члены комиссии</w:t>
            </w:r>
          </w:p>
          <w:p w:rsidR="00331172" w:rsidRPr="00E26643" w:rsidRDefault="00331172" w:rsidP="00347C09">
            <w:pPr>
              <w:widowControl/>
              <w:suppressAutoHyphens w:val="0"/>
              <w:jc w:val="both"/>
              <w:rPr>
                <w:rFonts w:eastAsia="Times New Roman"/>
              </w:rPr>
            </w:pPr>
          </w:p>
          <w:p w:rsidR="00FB52C6" w:rsidRPr="00E26643" w:rsidRDefault="00CC4E53" w:rsidP="00CC4E53">
            <w:pPr>
              <w:widowControl/>
              <w:suppressAutoHyphens w:val="0"/>
              <w:jc w:val="both"/>
              <w:rPr>
                <w:rFonts w:eastAsia="Times New Roman"/>
              </w:rPr>
            </w:pPr>
            <w:r w:rsidRPr="00E26643">
              <w:rPr>
                <w:rFonts w:eastAsia="Times New Roman"/>
              </w:rPr>
              <w:t>Борисов Илья Михайлович</w:t>
            </w:r>
          </w:p>
        </w:tc>
        <w:tc>
          <w:tcPr>
            <w:tcW w:w="5103" w:type="dxa"/>
            <w:shd w:val="clear" w:color="auto" w:fill="auto"/>
          </w:tcPr>
          <w:p w:rsidR="00331172" w:rsidRPr="00E26643" w:rsidRDefault="00331172" w:rsidP="003D6BE6">
            <w:pPr>
              <w:widowControl/>
              <w:suppressAutoHyphens w:val="0"/>
              <w:jc w:val="both"/>
              <w:rPr>
                <w:rFonts w:eastAsia="Times New Roman"/>
                <w:color w:val="000000"/>
              </w:rPr>
            </w:pPr>
          </w:p>
          <w:p w:rsidR="00CC4E53" w:rsidRPr="00E26643" w:rsidRDefault="00CC4E53" w:rsidP="003D6BE6">
            <w:pPr>
              <w:widowControl/>
              <w:suppressAutoHyphens w:val="0"/>
              <w:jc w:val="both"/>
              <w:rPr>
                <w:rFonts w:eastAsia="Times New Roman"/>
                <w:color w:val="000000"/>
              </w:rPr>
            </w:pPr>
          </w:p>
          <w:p w:rsidR="00CC4E53" w:rsidRPr="00E26643" w:rsidRDefault="00CC4E53" w:rsidP="008A053B">
            <w:pPr>
              <w:widowControl/>
              <w:suppressAutoHyphens w:val="0"/>
              <w:jc w:val="both"/>
              <w:rPr>
                <w:rFonts w:eastAsia="Times New Roman"/>
                <w:color w:val="000000"/>
              </w:rPr>
            </w:pPr>
            <w:r w:rsidRPr="00E26643">
              <w:rPr>
                <w:rFonts w:eastAsia="Times New Roman"/>
                <w:color w:val="000000"/>
              </w:rPr>
              <w:t>глава администрации муниципального образования Краснооктябрьское (сельское поселение)</w:t>
            </w:r>
          </w:p>
        </w:tc>
      </w:tr>
      <w:tr w:rsidR="00331172" w:rsidRPr="006500B9" w:rsidTr="003558A5">
        <w:tc>
          <w:tcPr>
            <w:tcW w:w="4644" w:type="dxa"/>
            <w:shd w:val="clear" w:color="auto" w:fill="auto"/>
          </w:tcPr>
          <w:p w:rsidR="00331172" w:rsidRPr="00E26643" w:rsidRDefault="00331172" w:rsidP="006B0BB6">
            <w:pPr>
              <w:widowControl/>
              <w:suppressAutoHyphens w:val="0"/>
              <w:jc w:val="both"/>
              <w:rPr>
                <w:rFonts w:eastAsia="Times New Roman"/>
                <w:highlight w:val="yellow"/>
              </w:rPr>
            </w:pPr>
          </w:p>
        </w:tc>
        <w:tc>
          <w:tcPr>
            <w:tcW w:w="5103" w:type="dxa"/>
            <w:shd w:val="clear" w:color="auto" w:fill="auto"/>
          </w:tcPr>
          <w:p w:rsidR="00331172" w:rsidRPr="00E26643" w:rsidRDefault="00331172" w:rsidP="003D6BE6">
            <w:pPr>
              <w:widowControl/>
              <w:suppressAutoHyphens w:val="0"/>
              <w:jc w:val="both"/>
              <w:rPr>
                <w:rFonts w:eastAsia="Times New Roman"/>
                <w:color w:val="000000"/>
              </w:rPr>
            </w:pPr>
          </w:p>
        </w:tc>
      </w:tr>
      <w:tr w:rsidR="00FB52C6" w:rsidRPr="006500B9" w:rsidTr="007A35C9">
        <w:trPr>
          <w:trHeight w:val="1335"/>
        </w:trPr>
        <w:tc>
          <w:tcPr>
            <w:tcW w:w="4644" w:type="dxa"/>
            <w:shd w:val="clear" w:color="auto" w:fill="auto"/>
          </w:tcPr>
          <w:p w:rsidR="00331172" w:rsidRPr="00E26643" w:rsidRDefault="00DE0962" w:rsidP="00347C09">
            <w:pPr>
              <w:widowControl/>
              <w:suppressAutoHyphens w:val="0"/>
              <w:jc w:val="both"/>
              <w:rPr>
                <w:rFonts w:eastAsia="Times New Roman"/>
              </w:rPr>
            </w:pPr>
            <w:r w:rsidRPr="00E26643">
              <w:rPr>
                <w:rFonts w:eastAsia="Times New Roman"/>
              </w:rPr>
              <w:t xml:space="preserve">Ларина Марина Валерьевна                  </w:t>
            </w:r>
          </w:p>
        </w:tc>
        <w:tc>
          <w:tcPr>
            <w:tcW w:w="5103" w:type="dxa"/>
            <w:shd w:val="clear" w:color="auto" w:fill="auto"/>
          </w:tcPr>
          <w:p w:rsidR="00DE0962" w:rsidRPr="00E26643" w:rsidRDefault="00DE0962" w:rsidP="003D6BE6">
            <w:pPr>
              <w:widowControl/>
              <w:suppressAutoHyphens w:val="0"/>
              <w:jc w:val="both"/>
              <w:rPr>
                <w:rFonts w:eastAsia="Times New Roman"/>
              </w:rPr>
            </w:pPr>
            <w:r w:rsidRPr="00E26643">
              <w:rPr>
                <w:rFonts w:eastAsia="Times New Roman"/>
                <w:color w:val="000000"/>
              </w:rPr>
              <w:t>главный специалист администрации муниципального образования Краснооктябрьское (сельское поселение)</w:t>
            </w:r>
          </w:p>
          <w:p w:rsidR="00FB52C6" w:rsidRPr="00E26643" w:rsidRDefault="00FB52C6" w:rsidP="003D6BE6">
            <w:pPr>
              <w:widowControl/>
              <w:suppressAutoHyphens w:val="0"/>
              <w:jc w:val="both"/>
              <w:rPr>
                <w:rFonts w:eastAsia="Times New Roman"/>
                <w:color w:val="000000"/>
              </w:rPr>
            </w:pPr>
          </w:p>
        </w:tc>
      </w:tr>
      <w:tr w:rsidR="00C72918" w:rsidRPr="006500B9" w:rsidTr="005F5586">
        <w:tc>
          <w:tcPr>
            <w:tcW w:w="4644" w:type="dxa"/>
            <w:shd w:val="clear" w:color="auto" w:fill="auto"/>
          </w:tcPr>
          <w:p w:rsidR="00C72918" w:rsidRPr="00E26643" w:rsidRDefault="00C72918" w:rsidP="005F5586">
            <w:pPr>
              <w:widowControl/>
              <w:suppressAutoHyphens w:val="0"/>
              <w:jc w:val="both"/>
              <w:rPr>
                <w:rFonts w:eastAsia="Times New Roman"/>
              </w:rPr>
            </w:pPr>
            <w:proofErr w:type="spellStart"/>
            <w:r w:rsidRPr="00E26643">
              <w:t>Карзанова</w:t>
            </w:r>
            <w:proofErr w:type="spellEnd"/>
            <w:r w:rsidRPr="00E26643">
              <w:t xml:space="preserve"> Ирина Алексеевна</w:t>
            </w:r>
          </w:p>
        </w:tc>
        <w:tc>
          <w:tcPr>
            <w:tcW w:w="5103" w:type="dxa"/>
            <w:shd w:val="clear" w:color="auto" w:fill="auto"/>
          </w:tcPr>
          <w:p w:rsidR="00C72918" w:rsidRPr="00E26643" w:rsidRDefault="00C72918" w:rsidP="003D6BE6">
            <w:pPr>
              <w:widowControl/>
              <w:suppressAutoHyphens w:val="0"/>
              <w:jc w:val="both"/>
              <w:rPr>
                <w:rFonts w:eastAsia="Times New Roman"/>
                <w:color w:val="000000"/>
              </w:rPr>
            </w:pPr>
            <w:r w:rsidRPr="00E26643">
              <w:rPr>
                <w:color w:val="000000"/>
              </w:rPr>
              <w:t>начальник отдела по земельным ресурсам комитета по управлению муниципальным имуществом, градостроительству и архитектуре администрации района (по согласованию)</w:t>
            </w:r>
          </w:p>
        </w:tc>
      </w:tr>
      <w:tr w:rsidR="00FB52C6" w:rsidRPr="006500B9" w:rsidTr="003558A5">
        <w:tc>
          <w:tcPr>
            <w:tcW w:w="4644" w:type="dxa"/>
            <w:shd w:val="clear" w:color="auto" w:fill="auto"/>
          </w:tcPr>
          <w:p w:rsidR="00FB52C6" w:rsidRPr="00E26643" w:rsidRDefault="00FB52C6" w:rsidP="00347C09">
            <w:pPr>
              <w:widowControl/>
              <w:suppressAutoHyphens w:val="0"/>
              <w:jc w:val="both"/>
              <w:rPr>
                <w:rFonts w:eastAsia="Times New Roman"/>
              </w:rPr>
            </w:pPr>
          </w:p>
        </w:tc>
        <w:tc>
          <w:tcPr>
            <w:tcW w:w="5103" w:type="dxa"/>
            <w:shd w:val="clear" w:color="auto" w:fill="auto"/>
          </w:tcPr>
          <w:p w:rsidR="00FB52C6" w:rsidRPr="00E26643" w:rsidRDefault="00FB52C6" w:rsidP="003D6BE6">
            <w:pPr>
              <w:widowControl/>
              <w:suppressAutoHyphens w:val="0"/>
              <w:jc w:val="both"/>
              <w:rPr>
                <w:rFonts w:eastAsia="Times New Roman"/>
                <w:color w:val="000000"/>
              </w:rPr>
            </w:pPr>
          </w:p>
        </w:tc>
      </w:tr>
      <w:tr w:rsidR="00FB52C6" w:rsidRPr="006500B9" w:rsidTr="003558A5">
        <w:tc>
          <w:tcPr>
            <w:tcW w:w="4644" w:type="dxa"/>
            <w:shd w:val="clear" w:color="auto" w:fill="auto"/>
          </w:tcPr>
          <w:p w:rsidR="00331172" w:rsidRPr="00E26643" w:rsidRDefault="00331172" w:rsidP="00347C09">
            <w:pPr>
              <w:widowControl/>
              <w:suppressAutoHyphens w:val="0"/>
              <w:jc w:val="both"/>
              <w:rPr>
                <w:rFonts w:eastAsia="Times New Roman"/>
              </w:rPr>
            </w:pPr>
            <w:r w:rsidRPr="00E26643">
              <w:rPr>
                <w:rFonts w:eastAsia="Times New Roman"/>
              </w:rPr>
              <w:t xml:space="preserve">Рубцова Татьяна Ивановна </w:t>
            </w:r>
          </w:p>
          <w:p w:rsidR="00331172" w:rsidRPr="00E26643" w:rsidRDefault="00331172" w:rsidP="00347C09">
            <w:pPr>
              <w:widowControl/>
              <w:suppressAutoHyphens w:val="0"/>
              <w:jc w:val="both"/>
              <w:rPr>
                <w:rFonts w:eastAsia="Times New Roman"/>
              </w:rPr>
            </w:pPr>
          </w:p>
          <w:p w:rsidR="00331172" w:rsidRPr="00E26643" w:rsidRDefault="00331172" w:rsidP="00347C09">
            <w:pPr>
              <w:widowControl/>
              <w:suppressAutoHyphens w:val="0"/>
              <w:jc w:val="both"/>
              <w:rPr>
                <w:rFonts w:eastAsia="Times New Roman"/>
              </w:rPr>
            </w:pPr>
          </w:p>
        </w:tc>
        <w:tc>
          <w:tcPr>
            <w:tcW w:w="5103" w:type="dxa"/>
            <w:shd w:val="clear" w:color="auto" w:fill="auto"/>
          </w:tcPr>
          <w:p w:rsidR="00331172" w:rsidRPr="00E26643" w:rsidRDefault="00331172" w:rsidP="003D6BE6">
            <w:pPr>
              <w:widowControl/>
              <w:suppressAutoHyphens w:val="0"/>
              <w:jc w:val="both"/>
              <w:rPr>
                <w:color w:val="000000"/>
              </w:rPr>
            </w:pPr>
            <w:r w:rsidRPr="00E26643">
              <w:rPr>
                <w:color w:val="000000"/>
              </w:rPr>
              <w:t xml:space="preserve">начальник отдела налоговых и неналоговых доходов финансового управления администрации </w:t>
            </w:r>
            <w:r w:rsidR="000D4B1B" w:rsidRPr="00E26643">
              <w:rPr>
                <w:color w:val="000000"/>
              </w:rPr>
              <w:t xml:space="preserve">Гусь-Хрустального </w:t>
            </w:r>
            <w:r w:rsidRPr="00E26643">
              <w:rPr>
                <w:color w:val="000000"/>
              </w:rPr>
              <w:t>района (по согласованию</w:t>
            </w:r>
            <w:r w:rsidR="00717961" w:rsidRPr="00E26643">
              <w:rPr>
                <w:color w:val="000000"/>
              </w:rPr>
              <w:t>)</w:t>
            </w:r>
          </w:p>
          <w:p w:rsidR="007A35C9" w:rsidRPr="00E26643" w:rsidRDefault="007A35C9" w:rsidP="003D6BE6">
            <w:pPr>
              <w:widowControl/>
              <w:suppressAutoHyphens w:val="0"/>
              <w:jc w:val="both"/>
              <w:rPr>
                <w:color w:val="000000"/>
              </w:rPr>
            </w:pPr>
          </w:p>
        </w:tc>
      </w:tr>
      <w:tr w:rsidR="00FB52C6" w:rsidRPr="006500B9" w:rsidTr="003558A5">
        <w:tc>
          <w:tcPr>
            <w:tcW w:w="4644" w:type="dxa"/>
            <w:shd w:val="clear" w:color="auto" w:fill="auto"/>
          </w:tcPr>
          <w:p w:rsidR="00FB52C6" w:rsidRPr="00E26643" w:rsidRDefault="00717961" w:rsidP="00347C09">
            <w:pPr>
              <w:widowControl/>
              <w:suppressAutoHyphens w:val="0"/>
              <w:jc w:val="both"/>
              <w:rPr>
                <w:rFonts w:eastAsia="Times New Roman"/>
              </w:rPr>
            </w:pPr>
            <w:r w:rsidRPr="00E26643">
              <w:rPr>
                <w:rFonts w:eastAsia="Times New Roman"/>
              </w:rPr>
              <w:t>Скворцов Евгений Ал</w:t>
            </w:r>
            <w:bookmarkStart w:id="21" w:name="_GoBack"/>
            <w:bookmarkEnd w:id="21"/>
            <w:r w:rsidRPr="00E26643">
              <w:rPr>
                <w:rFonts w:eastAsia="Times New Roman"/>
              </w:rPr>
              <w:t>ексеевич</w:t>
            </w:r>
          </w:p>
        </w:tc>
        <w:tc>
          <w:tcPr>
            <w:tcW w:w="5103" w:type="dxa"/>
            <w:shd w:val="clear" w:color="auto" w:fill="auto"/>
          </w:tcPr>
          <w:p w:rsidR="00717961" w:rsidRPr="00E26643" w:rsidRDefault="00717961" w:rsidP="003D6BE6">
            <w:pPr>
              <w:widowControl/>
              <w:suppressAutoHyphens w:val="0"/>
              <w:jc w:val="both"/>
              <w:rPr>
                <w:color w:val="000000"/>
              </w:rPr>
            </w:pPr>
            <w:r w:rsidRPr="00E26643">
              <w:rPr>
                <w:color w:val="000000"/>
              </w:rPr>
              <w:t>начальник муниципального казенного учреждения «Управление по вопросам развития промышленности, сельского хозяйства и предпринимательства муниципального образования Гусь-Хрустальный район» (по согласованию)</w:t>
            </w:r>
          </w:p>
          <w:p w:rsidR="00FB52C6" w:rsidRPr="00E26643" w:rsidRDefault="00FB52C6" w:rsidP="003D6BE6">
            <w:pPr>
              <w:widowControl/>
              <w:suppressAutoHyphens w:val="0"/>
              <w:jc w:val="both"/>
              <w:rPr>
                <w:rFonts w:eastAsia="Times New Roman"/>
              </w:rPr>
            </w:pPr>
          </w:p>
        </w:tc>
      </w:tr>
    </w:tbl>
    <w:p w:rsidR="00476171" w:rsidRPr="006500B9" w:rsidRDefault="00476171" w:rsidP="00973531">
      <w:pPr>
        <w:keepNext/>
        <w:widowControl/>
        <w:numPr>
          <w:ilvl w:val="1"/>
          <w:numId w:val="1"/>
        </w:numPr>
        <w:suppressAutoHyphens w:val="0"/>
        <w:jc w:val="right"/>
        <w:outlineLvl w:val="1"/>
        <w:rPr>
          <w:sz w:val="28"/>
          <w:szCs w:val="28"/>
        </w:rPr>
      </w:pPr>
      <w:bookmarkStart w:id="22" w:name="P0022"/>
      <w:bookmarkEnd w:id="22"/>
    </w:p>
    <w:sectPr w:rsidR="00476171" w:rsidRPr="006500B9" w:rsidSect="00B87123">
      <w:footnotePr>
        <w:pos w:val="beneathText"/>
      </w:footnotePr>
      <w:pgSz w:w="11905" w:h="16837"/>
      <w:pgMar w:top="568"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825"/>
        </w:tabs>
        <w:ind w:left="825" w:hanging="465"/>
      </w:pPr>
    </w:lvl>
  </w:abstractNum>
  <w:abstractNum w:abstractNumId="2">
    <w:nsid w:val="55415B86"/>
    <w:multiLevelType w:val="hybridMultilevel"/>
    <w:tmpl w:val="357C4F00"/>
    <w:lvl w:ilvl="0" w:tplc="0DBC5DFE">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7D63102A"/>
    <w:multiLevelType w:val="hybridMultilevel"/>
    <w:tmpl w:val="C5861E1A"/>
    <w:lvl w:ilvl="0" w:tplc="4EC2D6FA">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2"/>
  </w:compat>
  <w:rsids>
    <w:rsidRoot w:val="0029304C"/>
    <w:rsid w:val="00011CD7"/>
    <w:rsid w:val="00024F1B"/>
    <w:rsid w:val="00026CFB"/>
    <w:rsid w:val="00031FCE"/>
    <w:rsid w:val="00033A5C"/>
    <w:rsid w:val="00036A47"/>
    <w:rsid w:val="000378F1"/>
    <w:rsid w:val="0006108F"/>
    <w:rsid w:val="000615E9"/>
    <w:rsid w:val="0006658A"/>
    <w:rsid w:val="00074957"/>
    <w:rsid w:val="00084DCD"/>
    <w:rsid w:val="00086D6F"/>
    <w:rsid w:val="000A3D2A"/>
    <w:rsid w:val="000D4B1B"/>
    <w:rsid w:val="000D7DF3"/>
    <w:rsid w:val="000F320B"/>
    <w:rsid w:val="000F6448"/>
    <w:rsid w:val="000F6D93"/>
    <w:rsid w:val="001018EA"/>
    <w:rsid w:val="00110E5E"/>
    <w:rsid w:val="00123E45"/>
    <w:rsid w:val="00160A9A"/>
    <w:rsid w:val="001714B8"/>
    <w:rsid w:val="0018761D"/>
    <w:rsid w:val="001908D7"/>
    <w:rsid w:val="00194A4A"/>
    <w:rsid w:val="001B3213"/>
    <w:rsid w:val="001B69D2"/>
    <w:rsid w:val="001C430B"/>
    <w:rsid w:val="001D6A35"/>
    <w:rsid w:val="001D6A5E"/>
    <w:rsid w:val="001E1915"/>
    <w:rsid w:val="001E2B35"/>
    <w:rsid w:val="001E543E"/>
    <w:rsid w:val="001F72A6"/>
    <w:rsid w:val="00213A27"/>
    <w:rsid w:val="00224196"/>
    <w:rsid w:val="00234B2A"/>
    <w:rsid w:val="00250030"/>
    <w:rsid w:val="00251D09"/>
    <w:rsid w:val="00251DEC"/>
    <w:rsid w:val="0025302C"/>
    <w:rsid w:val="00263064"/>
    <w:rsid w:val="0026706A"/>
    <w:rsid w:val="00280F89"/>
    <w:rsid w:val="002830E1"/>
    <w:rsid w:val="0029304C"/>
    <w:rsid w:val="00294E00"/>
    <w:rsid w:val="002954A6"/>
    <w:rsid w:val="002A6B87"/>
    <w:rsid w:val="002C2283"/>
    <w:rsid w:val="002C2C74"/>
    <w:rsid w:val="002C6162"/>
    <w:rsid w:val="002E284E"/>
    <w:rsid w:val="003048B0"/>
    <w:rsid w:val="0031487E"/>
    <w:rsid w:val="00320D0B"/>
    <w:rsid w:val="00331172"/>
    <w:rsid w:val="00347C09"/>
    <w:rsid w:val="00353A6D"/>
    <w:rsid w:val="003558A5"/>
    <w:rsid w:val="003602B1"/>
    <w:rsid w:val="003728C3"/>
    <w:rsid w:val="003849CB"/>
    <w:rsid w:val="003909C2"/>
    <w:rsid w:val="00391D0E"/>
    <w:rsid w:val="003C324E"/>
    <w:rsid w:val="003C6E47"/>
    <w:rsid w:val="003D06F6"/>
    <w:rsid w:val="003D6BE6"/>
    <w:rsid w:val="003F2858"/>
    <w:rsid w:val="003F5B97"/>
    <w:rsid w:val="00417EA5"/>
    <w:rsid w:val="00427FD3"/>
    <w:rsid w:val="00436E9C"/>
    <w:rsid w:val="0044042D"/>
    <w:rsid w:val="0046065E"/>
    <w:rsid w:val="00471EDC"/>
    <w:rsid w:val="00474281"/>
    <w:rsid w:val="00474721"/>
    <w:rsid w:val="00476171"/>
    <w:rsid w:val="004811F9"/>
    <w:rsid w:val="004A2A9D"/>
    <w:rsid w:val="004C3B42"/>
    <w:rsid w:val="004C3EB3"/>
    <w:rsid w:val="004D3E24"/>
    <w:rsid w:val="004E0657"/>
    <w:rsid w:val="004E1E2E"/>
    <w:rsid w:val="004E5010"/>
    <w:rsid w:val="005014CE"/>
    <w:rsid w:val="00512945"/>
    <w:rsid w:val="005205C8"/>
    <w:rsid w:val="00526F93"/>
    <w:rsid w:val="005351A4"/>
    <w:rsid w:val="0055139B"/>
    <w:rsid w:val="005729C7"/>
    <w:rsid w:val="00576C79"/>
    <w:rsid w:val="0058044E"/>
    <w:rsid w:val="0058057B"/>
    <w:rsid w:val="005B124A"/>
    <w:rsid w:val="005D17B3"/>
    <w:rsid w:val="005D39CC"/>
    <w:rsid w:val="005E7824"/>
    <w:rsid w:val="005E7A31"/>
    <w:rsid w:val="005E7E18"/>
    <w:rsid w:val="005F49F7"/>
    <w:rsid w:val="005F5586"/>
    <w:rsid w:val="00612C86"/>
    <w:rsid w:val="0061498C"/>
    <w:rsid w:val="006158AA"/>
    <w:rsid w:val="0062206E"/>
    <w:rsid w:val="00632717"/>
    <w:rsid w:val="00635BAB"/>
    <w:rsid w:val="00636958"/>
    <w:rsid w:val="00644FDE"/>
    <w:rsid w:val="00645575"/>
    <w:rsid w:val="00646169"/>
    <w:rsid w:val="006500B9"/>
    <w:rsid w:val="00652D45"/>
    <w:rsid w:val="00657A27"/>
    <w:rsid w:val="00671F81"/>
    <w:rsid w:val="00674515"/>
    <w:rsid w:val="006754DE"/>
    <w:rsid w:val="006817FC"/>
    <w:rsid w:val="006835DC"/>
    <w:rsid w:val="00687DAD"/>
    <w:rsid w:val="00692CBF"/>
    <w:rsid w:val="006B0BB6"/>
    <w:rsid w:val="006B5282"/>
    <w:rsid w:val="006B67F4"/>
    <w:rsid w:val="006C6B2A"/>
    <w:rsid w:val="006D4587"/>
    <w:rsid w:val="006D60A0"/>
    <w:rsid w:val="006E1AE1"/>
    <w:rsid w:val="006E4880"/>
    <w:rsid w:val="006F0D5B"/>
    <w:rsid w:val="00702371"/>
    <w:rsid w:val="00717961"/>
    <w:rsid w:val="0072101B"/>
    <w:rsid w:val="0072471E"/>
    <w:rsid w:val="007406A4"/>
    <w:rsid w:val="0074073C"/>
    <w:rsid w:val="007522AB"/>
    <w:rsid w:val="00755FF8"/>
    <w:rsid w:val="0076016B"/>
    <w:rsid w:val="007611F9"/>
    <w:rsid w:val="0077100F"/>
    <w:rsid w:val="00771E3D"/>
    <w:rsid w:val="00795C9B"/>
    <w:rsid w:val="007A35C9"/>
    <w:rsid w:val="007C4367"/>
    <w:rsid w:val="007D6E37"/>
    <w:rsid w:val="007E3109"/>
    <w:rsid w:val="007E4815"/>
    <w:rsid w:val="007F1E82"/>
    <w:rsid w:val="008111EF"/>
    <w:rsid w:val="0081765B"/>
    <w:rsid w:val="008254AF"/>
    <w:rsid w:val="0083217C"/>
    <w:rsid w:val="008402DB"/>
    <w:rsid w:val="008419AD"/>
    <w:rsid w:val="008554FE"/>
    <w:rsid w:val="00861F9D"/>
    <w:rsid w:val="00865D8C"/>
    <w:rsid w:val="008722B0"/>
    <w:rsid w:val="00876DD6"/>
    <w:rsid w:val="00895C5E"/>
    <w:rsid w:val="008A053B"/>
    <w:rsid w:val="008B2A73"/>
    <w:rsid w:val="008C33CD"/>
    <w:rsid w:val="008C3694"/>
    <w:rsid w:val="008C6259"/>
    <w:rsid w:val="008E2A7B"/>
    <w:rsid w:val="008E4D56"/>
    <w:rsid w:val="008F21F1"/>
    <w:rsid w:val="008F4AA6"/>
    <w:rsid w:val="008F5C0F"/>
    <w:rsid w:val="00905EDA"/>
    <w:rsid w:val="009111BA"/>
    <w:rsid w:val="0091393A"/>
    <w:rsid w:val="009230FB"/>
    <w:rsid w:val="009312B5"/>
    <w:rsid w:val="00957F32"/>
    <w:rsid w:val="0096115E"/>
    <w:rsid w:val="00973531"/>
    <w:rsid w:val="009757E2"/>
    <w:rsid w:val="00987554"/>
    <w:rsid w:val="009B7D6C"/>
    <w:rsid w:val="009C1D2A"/>
    <w:rsid w:val="009C2BA9"/>
    <w:rsid w:val="009D077B"/>
    <w:rsid w:val="009E4185"/>
    <w:rsid w:val="00A014F3"/>
    <w:rsid w:val="00A06AFA"/>
    <w:rsid w:val="00A156DB"/>
    <w:rsid w:val="00A3116D"/>
    <w:rsid w:val="00A3214D"/>
    <w:rsid w:val="00A3250B"/>
    <w:rsid w:val="00A42A1E"/>
    <w:rsid w:val="00A52CE3"/>
    <w:rsid w:val="00A61AFC"/>
    <w:rsid w:val="00A91F14"/>
    <w:rsid w:val="00A92119"/>
    <w:rsid w:val="00A94B46"/>
    <w:rsid w:val="00A970BA"/>
    <w:rsid w:val="00AB0978"/>
    <w:rsid w:val="00AC01B4"/>
    <w:rsid w:val="00AC6571"/>
    <w:rsid w:val="00AF7756"/>
    <w:rsid w:val="00B12553"/>
    <w:rsid w:val="00B128B5"/>
    <w:rsid w:val="00B129B1"/>
    <w:rsid w:val="00B13A23"/>
    <w:rsid w:val="00B21A22"/>
    <w:rsid w:val="00B27190"/>
    <w:rsid w:val="00B447A3"/>
    <w:rsid w:val="00B56047"/>
    <w:rsid w:val="00B6264C"/>
    <w:rsid w:val="00B74406"/>
    <w:rsid w:val="00B85C4F"/>
    <w:rsid w:val="00B87123"/>
    <w:rsid w:val="00B90CCB"/>
    <w:rsid w:val="00B919F5"/>
    <w:rsid w:val="00B9767E"/>
    <w:rsid w:val="00BA1909"/>
    <w:rsid w:val="00BB04BA"/>
    <w:rsid w:val="00BB3F45"/>
    <w:rsid w:val="00BC5495"/>
    <w:rsid w:val="00BD511E"/>
    <w:rsid w:val="00BE4B1E"/>
    <w:rsid w:val="00BE6DA3"/>
    <w:rsid w:val="00BF267C"/>
    <w:rsid w:val="00C07095"/>
    <w:rsid w:val="00C076BD"/>
    <w:rsid w:val="00C11B91"/>
    <w:rsid w:val="00C13D4E"/>
    <w:rsid w:val="00C35CA8"/>
    <w:rsid w:val="00C35F9E"/>
    <w:rsid w:val="00C428D6"/>
    <w:rsid w:val="00C54BBD"/>
    <w:rsid w:val="00C5695F"/>
    <w:rsid w:val="00C717A9"/>
    <w:rsid w:val="00C72918"/>
    <w:rsid w:val="00C75F4B"/>
    <w:rsid w:val="00C77A26"/>
    <w:rsid w:val="00CB772B"/>
    <w:rsid w:val="00CC41B1"/>
    <w:rsid w:val="00CC4E53"/>
    <w:rsid w:val="00CC7DF3"/>
    <w:rsid w:val="00CD1C74"/>
    <w:rsid w:val="00CE36F1"/>
    <w:rsid w:val="00CF36EF"/>
    <w:rsid w:val="00CF622A"/>
    <w:rsid w:val="00D0212B"/>
    <w:rsid w:val="00D21710"/>
    <w:rsid w:val="00D23203"/>
    <w:rsid w:val="00D24EA4"/>
    <w:rsid w:val="00D27184"/>
    <w:rsid w:val="00D5153C"/>
    <w:rsid w:val="00D51D4E"/>
    <w:rsid w:val="00D52408"/>
    <w:rsid w:val="00D7070B"/>
    <w:rsid w:val="00DA0C72"/>
    <w:rsid w:val="00DA4E7F"/>
    <w:rsid w:val="00DC1650"/>
    <w:rsid w:val="00DC1924"/>
    <w:rsid w:val="00DC2D90"/>
    <w:rsid w:val="00DC5D84"/>
    <w:rsid w:val="00DC6613"/>
    <w:rsid w:val="00DD30F3"/>
    <w:rsid w:val="00DD3500"/>
    <w:rsid w:val="00DE061B"/>
    <w:rsid w:val="00DE0962"/>
    <w:rsid w:val="00DE4469"/>
    <w:rsid w:val="00DE7392"/>
    <w:rsid w:val="00DF5353"/>
    <w:rsid w:val="00E26643"/>
    <w:rsid w:val="00E34B65"/>
    <w:rsid w:val="00E356E6"/>
    <w:rsid w:val="00E47115"/>
    <w:rsid w:val="00E55D30"/>
    <w:rsid w:val="00E60CEA"/>
    <w:rsid w:val="00E65B62"/>
    <w:rsid w:val="00E741D3"/>
    <w:rsid w:val="00E7537C"/>
    <w:rsid w:val="00E75EBA"/>
    <w:rsid w:val="00E81BF8"/>
    <w:rsid w:val="00E84C40"/>
    <w:rsid w:val="00EB3656"/>
    <w:rsid w:val="00EC0416"/>
    <w:rsid w:val="00ED6ADA"/>
    <w:rsid w:val="00EE1C31"/>
    <w:rsid w:val="00EF467A"/>
    <w:rsid w:val="00F218B1"/>
    <w:rsid w:val="00F2784A"/>
    <w:rsid w:val="00F63752"/>
    <w:rsid w:val="00F71EC7"/>
    <w:rsid w:val="00F7649E"/>
    <w:rsid w:val="00F80704"/>
    <w:rsid w:val="00FB4036"/>
    <w:rsid w:val="00FB52C6"/>
    <w:rsid w:val="00FD593C"/>
    <w:rsid w:val="00FE333A"/>
    <w:rsid w:val="00FF2508"/>
    <w:rsid w:val="00FF37E6"/>
    <w:rsid w:val="00FF7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E83C7F-A86C-4037-B997-04375C6C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rial Unicode MS"/>
      <w:sz w:val="24"/>
      <w:szCs w:val="24"/>
    </w:rPr>
  </w:style>
  <w:style w:type="paragraph" w:styleId="1">
    <w:name w:val="heading 1"/>
    <w:basedOn w:val="a"/>
    <w:next w:val="a"/>
    <w:qFormat/>
    <w:pPr>
      <w:keepNext/>
      <w:jc w:val="both"/>
      <w:outlineLvl w:val="0"/>
    </w:pPr>
    <w:rPr>
      <w:rFonts w:eastAsia="Times New Roman"/>
      <w:i/>
      <w:iCs/>
    </w:rPr>
  </w:style>
  <w:style w:type="paragraph" w:styleId="2">
    <w:name w:val="heading 2"/>
    <w:basedOn w:val="a"/>
    <w:next w:val="a"/>
    <w:qFormat/>
    <w:pPr>
      <w:keepNext/>
      <w:outlineLvl w:val="1"/>
    </w:pPr>
    <w:rPr>
      <w:i/>
      <w:iCs/>
    </w:rPr>
  </w:style>
  <w:style w:type="paragraph" w:styleId="3">
    <w:name w:val="heading 3"/>
    <w:basedOn w:val="a"/>
    <w:next w:val="a"/>
    <w:qFormat/>
    <w:pPr>
      <w:keepNext/>
      <w:numPr>
        <w:ilvl w:val="2"/>
        <w:numId w:val="1"/>
      </w:numPr>
      <w:spacing w:before="240" w:after="60"/>
      <w:outlineLvl w:val="2"/>
    </w:pPr>
    <w:rPr>
      <w:b/>
    </w:rPr>
  </w:style>
  <w:style w:type="paragraph" w:styleId="4">
    <w:name w:val="heading 4"/>
    <w:basedOn w:val="a"/>
    <w:next w:val="a"/>
    <w:qFormat/>
    <w:pPr>
      <w:keepNext/>
      <w:numPr>
        <w:ilvl w:val="3"/>
        <w:numId w:val="1"/>
      </w:numPr>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8Num2z0">
    <w:name w:val="WW8Num2z0"/>
    <w:rPr>
      <w:rFonts w:ascii="StarSymbol" w:hAnsi="StarSymbol" w:cs="StarSymbol"/>
      <w:sz w:val="18"/>
      <w:szCs w:val="18"/>
    </w:rPr>
  </w:style>
  <w:style w:type="character" w:customStyle="1" w:styleId="WW8Num2z1">
    <w:name w:val="WW8Num2z1"/>
    <w:rPr>
      <w:rFonts w:ascii="Symbol" w:hAnsi="Symbol" w:cs="StarSymbol"/>
      <w:sz w:val="18"/>
      <w:szCs w:val="18"/>
    </w:rPr>
  </w:style>
  <w:style w:type="character" w:customStyle="1" w:styleId="WW8Num4z0">
    <w:name w:val="WW8Num4z0"/>
    <w:rPr>
      <w:rFonts w:ascii="Wingdings" w:eastAsia="Times New Roman" w:hAnsi="Wingdings" w:cs="Tahoma"/>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10">
    <w:name w:val="Основной шрифт абзаца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Symbol" w:eastAsia="Times New Roman" w:hAnsi="Symbol" w:cs="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
    <w:name w:val="WW-Основной шрифт абзаца"/>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a3">
    <w:name w:val="Символ нумерации"/>
  </w:style>
  <w:style w:type="character" w:customStyle="1" w:styleId="a4">
    <w:name w:val="Маркеры списка"/>
    <w:rPr>
      <w:rFonts w:ascii="StarSymbol" w:eastAsia="StarSymbol" w:hAnsi="StarSymbol" w:cs="StarSymbol"/>
      <w:sz w:val="18"/>
      <w:szCs w:val="18"/>
    </w:rPr>
  </w:style>
  <w:style w:type="paragraph" w:customStyle="1" w:styleId="a5">
    <w:name w:val="Заголовок"/>
    <w:basedOn w:val="a"/>
    <w:next w:val="a6"/>
    <w:pPr>
      <w:keepNext/>
      <w:spacing w:before="240" w:after="120"/>
    </w:pPr>
    <w:rPr>
      <w:rFonts w:ascii="Arial" w:eastAsia="MS Mincho" w:hAnsi="Arial" w:cs="Tahoma"/>
      <w:sz w:val="28"/>
      <w:szCs w:val="28"/>
    </w:rPr>
  </w:style>
  <w:style w:type="paragraph" w:styleId="a6">
    <w:name w:val="Body Text"/>
    <w:basedOn w:val="a"/>
    <w:pPr>
      <w:spacing w:after="120"/>
    </w:pPr>
  </w:style>
  <w:style w:type="paragraph" w:styleId="a7">
    <w:name w:val="List"/>
    <w:basedOn w:val="a6"/>
    <w:rPr>
      <w:rFonts w:cs="Tahoma"/>
    </w:rPr>
  </w:style>
  <w:style w:type="paragraph" w:customStyle="1" w:styleId="11">
    <w:name w:val="Название1"/>
    <w:basedOn w:val="a"/>
    <w:next w:val="a8"/>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styleId="a9">
    <w:name w:val="Title"/>
    <w:basedOn w:val="a"/>
    <w:next w:val="a8"/>
    <w:qFormat/>
    <w:pPr>
      <w:suppressLineNumbers/>
      <w:spacing w:before="120" w:after="120"/>
    </w:pPr>
    <w:rPr>
      <w:rFonts w:cs="Tahoma"/>
      <w:i/>
      <w:iCs/>
    </w:rPr>
  </w:style>
  <w:style w:type="paragraph" w:styleId="a8">
    <w:name w:val="Subtitle"/>
    <w:basedOn w:val="a5"/>
    <w:next w:val="a6"/>
    <w:qFormat/>
    <w:pPr>
      <w:jc w:val="center"/>
    </w:pPr>
    <w:rPr>
      <w:i/>
      <w:iCs/>
    </w:rPr>
  </w:style>
  <w:style w:type="paragraph" w:styleId="aa">
    <w:name w:val="index heading"/>
    <w:basedOn w:val="a"/>
    <w:semiHidden/>
    <w:pPr>
      <w:suppressLineNumbers/>
    </w:pPr>
    <w:rPr>
      <w:rFonts w:cs="Tahoma"/>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ConsPlusTitle">
    <w:name w:val="ConsPlusTitle"/>
    <w:pPr>
      <w:widowControl w:val="0"/>
      <w:suppressAutoHyphens/>
      <w:autoSpaceDE w:val="0"/>
    </w:pPr>
    <w:rPr>
      <w:rFonts w:ascii="Arial" w:eastAsia="Arial" w:hAnsi="Arial" w:cs="Arial"/>
      <w:b/>
      <w:bCs/>
      <w:lang w:eastAsia="ar-SA"/>
    </w:rPr>
  </w:style>
  <w:style w:type="paragraph" w:styleId="ab">
    <w:name w:val="Body Text Indent"/>
    <w:basedOn w:val="a"/>
    <w:pPr>
      <w:autoSpaceDE w:val="0"/>
      <w:ind w:firstLine="540"/>
      <w:jc w:val="both"/>
    </w:pPr>
    <w:rPr>
      <w:szCs w:val="20"/>
    </w:rPr>
  </w:style>
  <w:style w:type="table" w:styleId="ac">
    <w:name w:val="Table Grid"/>
    <w:basedOn w:val="a1"/>
    <w:rsid w:val="0058044E"/>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next w:val="a"/>
    <w:rsid w:val="00526F93"/>
    <w:pPr>
      <w:widowControl w:val="0"/>
      <w:suppressAutoHyphens/>
      <w:autoSpaceDE w:val="0"/>
    </w:pPr>
    <w:rPr>
      <w:rFonts w:ascii="Courier New" w:eastAsia="Courier New" w:hAnsi="Courier New"/>
    </w:rPr>
  </w:style>
  <w:style w:type="paragraph" w:styleId="ad">
    <w:name w:val="Balloon Text"/>
    <w:basedOn w:val="a"/>
    <w:semiHidden/>
    <w:rsid w:val="002830E1"/>
    <w:rPr>
      <w:rFonts w:ascii="Tahoma" w:hAnsi="Tahoma" w:cs="Tahoma"/>
      <w:sz w:val="16"/>
      <w:szCs w:val="16"/>
    </w:rPr>
  </w:style>
  <w:style w:type="paragraph" w:customStyle="1" w:styleId="ConsNormal">
    <w:name w:val="ConsNormal"/>
    <w:rsid w:val="00AF7756"/>
    <w:pPr>
      <w:widowControl w:val="0"/>
      <w:suppressAutoHyphens/>
      <w:autoSpaceDE w:val="0"/>
      <w:ind w:right="19772" w:firstLine="720"/>
    </w:pPr>
    <w:rPr>
      <w:rFonts w:ascii="Arial" w:eastAsia="Arial" w:hAnsi="Arial" w:cs="Arial"/>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10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E93DA03C31C2842CBC9A2389EED7604D6EBDB587DD304307E2F7CB3E355E292285C185ED13BBB28C2F72D677F2E21030580EA95EB20Ec565I" TargetMode="External"/><Relationship Id="rId3" Type="http://schemas.openxmlformats.org/officeDocument/2006/relationships/styles" Target="styles.xml"/><Relationship Id="rId7" Type="http://schemas.openxmlformats.org/officeDocument/2006/relationships/hyperlink" Target="consultantplus://offline/ref=99E93DA03C31C2842CBC9A2389EED7604D6EB0B988D8304307E2F7CB3E355E292285C186ED16BFB9807077C366AAEE1728460DB442B00C54c864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436810B65D2A16C2E1505B64CA00B2E4D2256CEE44E92A976913532500B7B073C6E9C3B8D97FE41089ED328C4bF6C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99E93DA03C31C2842CBC842E9F828A684866EBBC89DC3E1458BDAC96693C547E65CA98C4A91BBFBA877B229329ABB2527B550CB142B20F48854DB5c26DI" TargetMode="External"/><Relationship Id="rId4" Type="http://schemas.openxmlformats.org/officeDocument/2006/relationships/settings" Target="settings.xml"/><Relationship Id="rId9" Type="http://schemas.openxmlformats.org/officeDocument/2006/relationships/hyperlink" Target="consultantplus://offline/ref=99E93DA03C31C2842CBC9A2389EED7604D6EB0B988D8304307E2F7CB3E355E292285C186ED16BFB9807077C366AAEE1728460DB442B00C54c86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3E490-5F6F-4C0E-8805-3BD34E7A1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3784</Words>
  <Characters>21571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SPecialiST RePack</Company>
  <LinksUpToDate>false</LinksUpToDate>
  <CharactersWithSpaces>25305</CharactersWithSpaces>
  <SharedDoc>false</SharedDoc>
  <HLinks>
    <vt:vector size="66" baseType="variant">
      <vt:variant>
        <vt:i4>1572953</vt:i4>
      </vt:variant>
      <vt:variant>
        <vt:i4>30</vt:i4>
      </vt:variant>
      <vt:variant>
        <vt:i4>0</vt:i4>
      </vt:variant>
      <vt:variant>
        <vt:i4>5</vt:i4>
      </vt:variant>
      <vt:variant>
        <vt:lpwstr>consultantplus://offline/ref=99E93DA03C31C2842CBC842E9F828A684866EBBC89DC3E1458BDAC96693C547E65CA98C4A91BBFBA877B229329ABB2527B550CB142B20F48854DB5c26DI</vt:lpwstr>
      </vt:variant>
      <vt:variant>
        <vt:lpwstr/>
      </vt:variant>
      <vt:variant>
        <vt:i4>3735664</vt:i4>
      </vt:variant>
      <vt:variant>
        <vt:i4>27</vt:i4>
      </vt:variant>
      <vt:variant>
        <vt:i4>0</vt:i4>
      </vt:variant>
      <vt:variant>
        <vt:i4>5</vt:i4>
      </vt:variant>
      <vt:variant>
        <vt:lpwstr/>
      </vt:variant>
      <vt:variant>
        <vt:lpwstr>P99</vt:lpwstr>
      </vt:variant>
      <vt:variant>
        <vt:i4>3735664</vt:i4>
      </vt:variant>
      <vt:variant>
        <vt:i4>24</vt:i4>
      </vt:variant>
      <vt:variant>
        <vt:i4>0</vt:i4>
      </vt:variant>
      <vt:variant>
        <vt:i4>5</vt:i4>
      </vt:variant>
      <vt:variant>
        <vt:lpwstr/>
      </vt:variant>
      <vt:variant>
        <vt:lpwstr>P99</vt:lpwstr>
      </vt:variant>
      <vt:variant>
        <vt:i4>3735664</vt:i4>
      </vt:variant>
      <vt:variant>
        <vt:i4>21</vt:i4>
      </vt:variant>
      <vt:variant>
        <vt:i4>0</vt:i4>
      </vt:variant>
      <vt:variant>
        <vt:i4>5</vt:i4>
      </vt:variant>
      <vt:variant>
        <vt:lpwstr/>
      </vt:variant>
      <vt:variant>
        <vt:lpwstr>P99</vt:lpwstr>
      </vt:variant>
      <vt:variant>
        <vt:i4>3473520</vt:i4>
      </vt:variant>
      <vt:variant>
        <vt:i4>18</vt:i4>
      </vt:variant>
      <vt:variant>
        <vt:i4>0</vt:i4>
      </vt:variant>
      <vt:variant>
        <vt:i4>5</vt:i4>
      </vt:variant>
      <vt:variant>
        <vt:lpwstr/>
      </vt:variant>
      <vt:variant>
        <vt:lpwstr>P51</vt:lpwstr>
      </vt:variant>
      <vt:variant>
        <vt:i4>3539056</vt:i4>
      </vt:variant>
      <vt:variant>
        <vt:i4>15</vt:i4>
      </vt:variant>
      <vt:variant>
        <vt:i4>0</vt:i4>
      </vt:variant>
      <vt:variant>
        <vt:i4>5</vt:i4>
      </vt:variant>
      <vt:variant>
        <vt:lpwstr/>
      </vt:variant>
      <vt:variant>
        <vt:lpwstr>P61</vt:lpwstr>
      </vt:variant>
      <vt:variant>
        <vt:i4>3539056</vt:i4>
      </vt:variant>
      <vt:variant>
        <vt:i4>12</vt:i4>
      </vt:variant>
      <vt:variant>
        <vt:i4>0</vt:i4>
      </vt:variant>
      <vt:variant>
        <vt:i4>5</vt:i4>
      </vt:variant>
      <vt:variant>
        <vt:lpwstr/>
      </vt:variant>
      <vt:variant>
        <vt:lpwstr>P61</vt:lpwstr>
      </vt:variant>
      <vt:variant>
        <vt:i4>2949172</vt:i4>
      </vt:variant>
      <vt:variant>
        <vt:i4>9</vt:i4>
      </vt:variant>
      <vt:variant>
        <vt:i4>0</vt:i4>
      </vt:variant>
      <vt:variant>
        <vt:i4>5</vt:i4>
      </vt:variant>
      <vt:variant>
        <vt:lpwstr>consultantplus://offline/ref=99E93DA03C31C2842CBC9A2389EED7604D6EB0B988D8304307E2F7CB3E355E292285C186ED16BFB9807077C366AAEE1728460DB442B00C54c864I</vt:lpwstr>
      </vt:variant>
      <vt:variant>
        <vt:lpwstr/>
      </vt:variant>
      <vt:variant>
        <vt:i4>1966160</vt:i4>
      </vt:variant>
      <vt:variant>
        <vt:i4>6</vt:i4>
      </vt:variant>
      <vt:variant>
        <vt:i4>0</vt:i4>
      </vt:variant>
      <vt:variant>
        <vt:i4>5</vt:i4>
      </vt:variant>
      <vt:variant>
        <vt:lpwstr>consultantplus://offline/ref=99E93DA03C31C2842CBC9A2389EED7604D6EBDB587DD304307E2F7CB3E355E292285C185ED13BBB28C2F72D677F2E21030580EA95EB20Ec565I</vt:lpwstr>
      </vt:variant>
      <vt:variant>
        <vt:lpwstr/>
      </vt:variant>
      <vt:variant>
        <vt:i4>2949172</vt:i4>
      </vt:variant>
      <vt:variant>
        <vt:i4>3</vt:i4>
      </vt:variant>
      <vt:variant>
        <vt:i4>0</vt:i4>
      </vt:variant>
      <vt:variant>
        <vt:i4>5</vt:i4>
      </vt:variant>
      <vt:variant>
        <vt:lpwstr>consultantplus://offline/ref=99E93DA03C31C2842CBC9A2389EED7604D6EB0B988D8304307E2F7CB3E355E292285C186ED16BFB9807077C366AAEE1728460DB442B00C54c864I</vt:lpwstr>
      </vt:variant>
      <vt:variant>
        <vt:lpwstr/>
      </vt:variant>
      <vt:variant>
        <vt:i4>5046365</vt:i4>
      </vt:variant>
      <vt:variant>
        <vt:i4>0</vt:i4>
      </vt:variant>
      <vt:variant>
        <vt:i4>0</vt:i4>
      </vt:variant>
      <vt:variant>
        <vt:i4>5</vt:i4>
      </vt:variant>
      <vt:variant>
        <vt:lpwstr>consultantplus://offline/ref=9436810B65D2A16C2E1505B64CA00B2E4D2256CEE44E92A976913532500B7B073C6E9C3B8D97FE41089ED328C4bF6CI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1</dc:creator>
  <cp:lastModifiedBy>Пользователь</cp:lastModifiedBy>
  <cp:revision>7</cp:revision>
  <cp:lastPrinted>2024-06-18T05:25:00Z</cp:lastPrinted>
  <dcterms:created xsi:type="dcterms:W3CDTF">2024-05-21T06:30:00Z</dcterms:created>
  <dcterms:modified xsi:type="dcterms:W3CDTF">2024-06-18T05:25:00Z</dcterms:modified>
</cp:coreProperties>
</file>